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FD8F9" w14:textId="32C35A08" w:rsidR="003F63B2" w:rsidRPr="004A0774" w:rsidRDefault="00B37AA7" w:rsidP="006E79A5">
      <w:pPr>
        <w:spacing w:line="360" w:lineRule="auto"/>
        <w:jc w:val="center"/>
        <w:rPr>
          <w:rFonts w:ascii="黑体" w:eastAsia="黑体" w:hAnsi="黑体"/>
          <w:b/>
          <w:bCs/>
          <w:sz w:val="22"/>
        </w:rPr>
      </w:pPr>
      <w:r w:rsidRPr="004A0774">
        <w:rPr>
          <w:rFonts w:ascii="黑体" w:eastAsia="黑体" w:hAnsi="黑体" w:hint="eastAsia"/>
          <w:b/>
          <w:bCs/>
          <w:sz w:val="36"/>
          <w:szCs w:val="44"/>
        </w:rPr>
        <w:t>技术合作情况表</w:t>
      </w:r>
    </w:p>
    <w:tbl>
      <w:tblPr>
        <w:tblStyle w:val="a3"/>
        <w:tblW w:w="9860" w:type="dxa"/>
        <w:tblInd w:w="-396" w:type="dxa"/>
        <w:tblLayout w:type="fixed"/>
        <w:tblLook w:val="04A0" w:firstRow="1" w:lastRow="0" w:firstColumn="1" w:lastColumn="0" w:noHBand="0" w:noVBand="1"/>
      </w:tblPr>
      <w:tblGrid>
        <w:gridCol w:w="788"/>
        <w:gridCol w:w="1597"/>
        <w:gridCol w:w="671"/>
        <w:gridCol w:w="1701"/>
        <w:gridCol w:w="425"/>
        <w:gridCol w:w="1559"/>
        <w:gridCol w:w="3119"/>
      </w:tblGrid>
      <w:tr w:rsidR="003F63B2" w14:paraId="179F5289" w14:textId="77777777" w:rsidTr="006E79A5">
        <w:trPr>
          <w:trHeight w:val="510"/>
        </w:trPr>
        <w:tc>
          <w:tcPr>
            <w:tcW w:w="9860" w:type="dxa"/>
            <w:gridSpan w:val="7"/>
            <w:vAlign w:val="center"/>
          </w:tcPr>
          <w:p w14:paraId="63037B55" w14:textId="77777777" w:rsidR="003F63B2" w:rsidRDefault="00B37AA7" w:rsidP="006401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一、基础信息</w:t>
            </w:r>
          </w:p>
        </w:tc>
      </w:tr>
      <w:tr w:rsidR="003F63B2" w14:paraId="0562EADF" w14:textId="77777777" w:rsidTr="006E79A5">
        <w:trPr>
          <w:trHeight w:val="510"/>
        </w:trPr>
        <w:tc>
          <w:tcPr>
            <w:tcW w:w="2385" w:type="dxa"/>
            <w:gridSpan w:val="2"/>
            <w:vAlign w:val="center"/>
          </w:tcPr>
          <w:p w14:paraId="562DFF66" w14:textId="70F06DF2" w:rsidR="003F63B2" w:rsidRDefault="00D86236" w:rsidP="00EE53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7475" w:type="dxa"/>
            <w:gridSpan w:val="5"/>
            <w:vAlign w:val="center"/>
          </w:tcPr>
          <w:p w14:paraId="3DABDDA5" w14:textId="368C25F3" w:rsidR="003F63B2" w:rsidRDefault="003F63B2" w:rsidP="006401EA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3F63B2" w14:paraId="727AB1A0" w14:textId="77777777" w:rsidTr="006E79A5">
        <w:trPr>
          <w:trHeight w:val="510"/>
        </w:trPr>
        <w:tc>
          <w:tcPr>
            <w:tcW w:w="2385" w:type="dxa"/>
            <w:gridSpan w:val="2"/>
            <w:vAlign w:val="center"/>
          </w:tcPr>
          <w:p w14:paraId="3ED91E04" w14:textId="0AD03791" w:rsidR="003F63B2" w:rsidRDefault="00D86236" w:rsidP="00D862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合作企业</w:t>
            </w:r>
          </w:p>
        </w:tc>
        <w:tc>
          <w:tcPr>
            <w:tcW w:w="7475" w:type="dxa"/>
            <w:gridSpan w:val="5"/>
            <w:vAlign w:val="center"/>
          </w:tcPr>
          <w:p w14:paraId="2A61515A" w14:textId="39989EF0" w:rsidR="003F63B2" w:rsidRDefault="003F63B2" w:rsidP="006401EA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3F63B2" w14:paraId="1C933038" w14:textId="77777777" w:rsidTr="002D6D86">
        <w:trPr>
          <w:trHeight w:val="510"/>
        </w:trPr>
        <w:tc>
          <w:tcPr>
            <w:tcW w:w="2385" w:type="dxa"/>
            <w:gridSpan w:val="2"/>
            <w:vAlign w:val="center"/>
          </w:tcPr>
          <w:p w14:paraId="67FD2F59" w14:textId="43C0D207" w:rsidR="003F63B2" w:rsidRDefault="00CC2105" w:rsidP="00AB0BF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课题组</w:t>
            </w:r>
            <w:r w:rsidR="00AB0BFA">
              <w:rPr>
                <w:rFonts w:ascii="仿宋" w:eastAsia="仿宋" w:hAnsi="仿宋" w:cs="仿宋" w:hint="eastAsia"/>
                <w:sz w:val="24"/>
              </w:rPr>
              <w:t>（部门）</w:t>
            </w:r>
          </w:p>
        </w:tc>
        <w:tc>
          <w:tcPr>
            <w:tcW w:w="2797" w:type="dxa"/>
            <w:gridSpan w:val="3"/>
            <w:vAlign w:val="center"/>
          </w:tcPr>
          <w:p w14:paraId="770E5CA5" w14:textId="7D91BEB5" w:rsidR="003F63B2" w:rsidRDefault="003F63B2" w:rsidP="00EE5314">
            <w:pPr>
              <w:adjustRightInd w:val="0"/>
              <w:snapToGrid w:val="0"/>
              <w:jc w:val="righ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D0514AF" w14:textId="4C5D6925" w:rsidR="003F63B2" w:rsidRDefault="00CC2105" w:rsidP="006401EA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项目负责人</w:t>
            </w:r>
          </w:p>
        </w:tc>
        <w:tc>
          <w:tcPr>
            <w:tcW w:w="3119" w:type="dxa"/>
            <w:vAlign w:val="center"/>
          </w:tcPr>
          <w:p w14:paraId="46F76965" w14:textId="5B4E1B17" w:rsidR="003F63B2" w:rsidRDefault="00AB0BFA" w:rsidP="00AB0BFA">
            <w:pPr>
              <w:adjustRightInd w:val="0"/>
              <w:snapToGrid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（签字）</w:t>
            </w:r>
          </w:p>
        </w:tc>
      </w:tr>
      <w:tr w:rsidR="00CC2105" w14:paraId="4C309489" w14:textId="77777777" w:rsidTr="006E79A5">
        <w:trPr>
          <w:trHeight w:val="510"/>
        </w:trPr>
        <w:tc>
          <w:tcPr>
            <w:tcW w:w="2385" w:type="dxa"/>
            <w:gridSpan w:val="2"/>
            <w:vAlign w:val="center"/>
          </w:tcPr>
          <w:p w14:paraId="6E0BFF7A" w14:textId="2B530509" w:rsidR="00CC2105" w:rsidRDefault="00CC2105" w:rsidP="00EE53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项目周期</w:t>
            </w:r>
          </w:p>
        </w:tc>
        <w:tc>
          <w:tcPr>
            <w:tcW w:w="7475" w:type="dxa"/>
            <w:gridSpan w:val="5"/>
            <w:vAlign w:val="center"/>
          </w:tcPr>
          <w:p w14:paraId="3C9F73F7" w14:textId="77777777" w:rsidR="00CC2105" w:rsidRDefault="00CC2105" w:rsidP="006401EA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3F63B2" w14:paraId="60C48AFF" w14:textId="77777777" w:rsidTr="006E79A5">
        <w:trPr>
          <w:trHeight w:val="1020"/>
        </w:trPr>
        <w:tc>
          <w:tcPr>
            <w:tcW w:w="2385" w:type="dxa"/>
            <w:gridSpan w:val="2"/>
            <w:vAlign w:val="center"/>
          </w:tcPr>
          <w:p w14:paraId="55AD96BB" w14:textId="315F885E" w:rsidR="003F63B2" w:rsidRDefault="00B37AA7" w:rsidP="00EE53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技术开发内容</w:t>
            </w:r>
          </w:p>
        </w:tc>
        <w:tc>
          <w:tcPr>
            <w:tcW w:w="7475" w:type="dxa"/>
            <w:gridSpan w:val="5"/>
            <w:vAlign w:val="center"/>
          </w:tcPr>
          <w:p w14:paraId="7F7C5B39" w14:textId="25D33B26" w:rsidR="003F63B2" w:rsidRDefault="003F63B2" w:rsidP="006401EA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3F63B2" w14:paraId="1EED1993" w14:textId="77777777" w:rsidTr="006E79A5">
        <w:trPr>
          <w:trHeight w:val="510"/>
        </w:trPr>
        <w:tc>
          <w:tcPr>
            <w:tcW w:w="9860" w:type="dxa"/>
            <w:gridSpan w:val="7"/>
            <w:vAlign w:val="center"/>
          </w:tcPr>
          <w:p w14:paraId="6F154B0D" w14:textId="77777777" w:rsidR="003F63B2" w:rsidRDefault="00B37AA7" w:rsidP="006401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二、研发基础</w:t>
            </w:r>
          </w:p>
        </w:tc>
      </w:tr>
      <w:tr w:rsidR="003F63B2" w14:paraId="2ED25F1D" w14:textId="77777777" w:rsidTr="006E79A5">
        <w:trPr>
          <w:trHeight w:val="1020"/>
        </w:trPr>
        <w:tc>
          <w:tcPr>
            <w:tcW w:w="2385" w:type="dxa"/>
            <w:gridSpan w:val="2"/>
            <w:vAlign w:val="center"/>
          </w:tcPr>
          <w:p w14:paraId="08FAECF4" w14:textId="54E465A7" w:rsidR="003F63B2" w:rsidRDefault="00B37AA7" w:rsidP="006401EA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本项目需使用到的背景知识产权（名称、编号）</w:t>
            </w:r>
          </w:p>
        </w:tc>
        <w:tc>
          <w:tcPr>
            <w:tcW w:w="7475" w:type="dxa"/>
            <w:gridSpan w:val="5"/>
            <w:vAlign w:val="center"/>
          </w:tcPr>
          <w:p w14:paraId="1D610A3C" w14:textId="56E46479" w:rsidR="003F63B2" w:rsidRDefault="003F63B2" w:rsidP="006401EA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3F63B2" w14:paraId="05230C02" w14:textId="77777777" w:rsidTr="006E79A5">
        <w:trPr>
          <w:trHeight w:val="1020"/>
        </w:trPr>
        <w:tc>
          <w:tcPr>
            <w:tcW w:w="2385" w:type="dxa"/>
            <w:gridSpan w:val="2"/>
            <w:vAlign w:val="center"/>
          </w:tcPr>
          <w:p w14:paraId="5797A1AB" w14:textId="591C8B96" w:rsidR="003F63B2" w:rsidRDefault="00B37AA7" w:rsidP="006401EA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或</w:t>
            </w:r>
            <w:r>
              <w:rPr>
                <w:rFonts w:ascii="仿宋" w:eastAsia="仿宋" w:hAnsi="仿宋" w:cs="仿宋" w:hint="eastAsia"/>
                <w:sz w:val="24"/>
              </w:rPr>
              <w:t>本项目涉及的技术基础（是否技术秘密）</w:t>
            </w:r>
          </w:p>
        </w:tc>
        <w:tc>
          <w:tcPr>
            <w:tcW w:w="7475" w:type="dxa"/>
            <w:gridSpan w:val="5"/>
            <w:vAlign w:val="center"/>
          </w:tcPr>
          <w:p w14:paraId="6F21F78F" w14:textId="12EF62D5" w:rsidR="00CA7D2F" w:rsidRPr="003A5BBC" w:rsidRDefault="00CA7D2F" w:rsidP="006401EA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3F63B2" w14:paraId="39F17FC5" w14:textId="77777777" w:rsidTr="006E79A5">
        <w:trPr>
          <w:trHeight w:val="510"/>
        </w:trPr>
        <w:tc>
          <w:tcPr>
            <w:tcW w:w="9860" w:type="dxa"/>
            <w:gridSpan w:val="7"/>
            <w:vAlign w:val="center"/>
          </w:tcPr>
          <w:p w14:paraId="2C90614D" w14:textId="77777777" w:rsidR="003F63B2" w:rsidRDefault="00B37AA7" w:rsidP="006401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三、项目目标</w:t>
            </w:r>
          </w:p>
        </w:tc>
      </w:tr>
      <w:tr w:rsidR="003F63B2" w14:paraId="5A81B63E" w14:textId="77777777" w:rsidTr="006E79A5">
        <w:trPr>
          <w:trHeight w:val="1020"/>
        </w:trPr>
        <w:tc>
          <w:tcPr>
            <w:tcW w:w="2385" w:type="dxa"/>
            <w:gridSpan w:val="2"/>
            <w:vAlign w:val="center"/>
          </w:tcPr>
          <w:p w14:paraId="7066D3F5" w14:textId="77777777" w:rsidR="001C1036" w:rsidRDefault="00B37AA7" w:rsidP="003C161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交付成果</w:t>
            </w:r>
          </w:p>
          <w:p w14:paraId="00BF7645" w14:textId="33DE5F68" w:rsidR="003F63B2" w:rsidRDefault="001C1036" w:rsidP="003C161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（形式与数量）</w:t>
            </w:r>
          </w:p>
        </w:tc>
        <w:tc>
          <w:tcPr>
            <w:tcW w:w="7475" w:type="dxa"/>
            <w:gridSpan w:val="5"/>
          </w:tcPr>
          <w:p w14:paraId="4C28F667" w14:textId="05675F61" w:rsidR="003F63B2" w:rsidRDefault="003F63B2" w:rsidP="003C161E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3F63B2" w14:paraId="547B01B7" w14:textId="77777777" w:rsidTr="006E79A5">
        <w:trPr>
          <w:trHeight w:val="1020"/>
        </w:trPr>
        <w:tc>
          <w:tcPr>
            <w:tcW w:w="2385" w:type="dxa"/>
            <w:gridSpan w:val="2"/>
            <w:vAlign w:val="center"/>
          </w:tcPr>
          <w:p w14:paraId="3D39523F" w14:textId="73C2494A" w:rsidR="003F63B2" w:rsidRDefault="00B37AA7" w:rsidP="00353A8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知识产权</w:t>
            </w:r>
            <w:r w:rsidR="00353A8F">
              <w:rPr>
                <w:rFonts w:ascii="仿宋" w:eastAsia="仿宋" w:hAnsi="仿宋" w:cs="仿宋" w:hint="eastAsia"/>
                <w:sz w:val="24"/>
              </w:rPr>
              <w:t>预期</w:t>
            </w:r>
            <w:r>
              <w:rPr>
                <w:rFonts w:ascii="仿宋" w:eastAsia="仿宋" w:hAnsi="仿宋" w:cs="仿宋" w:hint="eastAsia"/>
                <w:sz w:val="24"/>
              </w:rPr>
              <w:t>产出</w:t>
            </w:r>
          </w:p>
        </w:tc>
        <w:tc>
          <w:tcPr>
            <w:tcW w:w="7475" w:type="dxa"/>
            <w:gridSpan w:val="5"/>
            <w:vAlign w:val="center"/>
          </w:tcPr>
          <w:p w14:paraId="5B15200A" w14:textId="4CBF3F9C" w:rsidR="003F63B2" w:rsidRDefault="003F63B2" w:rsidP="006401EA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3F63B2" w14:paraId="45001945" w14:textId="77777777" w:rsidTr="006E79A5">
        <w:trPr>
          <w:trHeight w:val="1020"/>
        </w:trPr>
        <w:tc>
          <w:tcPr>
            <w:tcW w:w="2385" w:type="dxa"/>
            <w:gridSpan w:val="2"/>
            <w:vAlign w:val="center"/>
          </w:tcPr>
          <w:p w14:paraId="0DFD9A68" w14:textId="753F4D8F" w:rsidR="003F63B2" w:rsidRDefault="00B37AA7" w:rsidP="003C161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合作企业的其他要求</w:t>
            </w:r>
          </w:p>
        </w:tc>
        <w:tc>
          <w:tcPr>
            <w:tcW w:w="7475" w:type="dxa"/>
            <w:gridSpan w:val="5"/>
            <w:vAlign w:val="center"/>
          </w:tcPr>
          <w:p w14:paraId="551941DA" w14:textId="5FF81FDF" w:rsidR="003F63B2" w:rsidRDefault="003F63B2" w:rsidP="006401EA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3F63B2" w14:paraId="193F48E0" w14:textId="77777777" w:rsidTr="006E79A5">
        <w:trPr>
          <w:trHeight w:val="1020"/>
        </w:trPr>
        <w:tc>
          <w:tcPr>
            <w:tcW w:w="2385" w:type="dxa"/>
            <w:gridSpan w:val="2"/>
            <w:vAlign w:val="center"/>
          </w:tcPr>
          <w:p w14:paraId="0EBEFFA6" w14:textId="77777777" w:rsidR="00D86236" w:rsidRDefault="00B37AA7" w:rsidP="003C161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技术成果后期收益</w:t>
            </w:r>
          </w:p>
          <w:p w14:paraId="2FD63413" w14:textId="50622DB7" w:rsidR="003F63B2" w:rsidRDefault="00B37AA7" w:rsidP="003C161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设想</w:t>
            </w:r>
          </w:p>
        </w:tc>
        <w:tc>
          <w:tcPr>
            <w:tcW w:w="7475" w:type="dxa"/>
            <w:gridSpan w:val="5"/>
            <w:vAlign w:val="center"/>
          </w:tcPr>
          <w:p w14:paraId="414F460D" w14:textId="4CEB883A" w:rsidR="00CA7D2F" w:rsidRDefault="00CA7D2F" w:rsidP="003C161E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3F63B2" w14:paraId="1EAED90E" w14:textId="77777777" w:rsidTr="006E79A5">
        <w:trPr>
          <w:trHeight w:val="510"/>
        </w:trPr>
        <w:tc>
          <w:tcPr>
            <w:tcW w:w="9860" w:type="dxa"/>
            <w:gridSpan w:val="7"/>
            <w:vAlign w:val="center"/>
          </w:tcPr>
          <w:p w14:paraId="2BDB7F49" w14:textId="77777777" w:rsidR="003F63B2" w:rsidRDefault="00B37AA7" w:rsidP="006401E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四、预算安排</w:t>
            </w:r>
          </w:p>
        </w:tc>
      </w:tr>
      <w:tr w:rsidR="003F63B2" w14:paraId="47E46F88" w14:textId="77777777" w:rsidTr="006E79A5">
        <w:trPr>
          <w:trHeight w:val="510"/>
        </w:trPr>
        <w:tc>
          <w:tcPr>
            <w:tcW w:w="788" w:type="dxa"/>
            <w:vAlign w:val="center"/>
          </w:tcPr>
          <w:p w14:paraId="34C9B724" w14:textId="77777777" w:rsidR="003F63B2" w:rsidRPr="006E79A5" w:rsidRDefault="00B37AA7" w:rsidP="00EE53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6E79A5">
              <w:rPr>
                <w:rFonts w:ascii="仿宋" w:eastAsia="仿宋" w:hAnsi="仿宋" w:cs="仿宋" w:hint="eastAsia"/>
                <w:b/>
                <w:sz w:val="24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3983BDBD" w14:textId="77777777" w:rsidR="003F63B2" w:rsidRPr="006E79A5" w:rsidRDefault="00B37AA7" w:rsidP="006E79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6E79A5">
              <w:rPr>
                <w:rFonts w:ascii="仿宋" w:eastAsia="仿宋" w:hAnsi="仿宋" w:cs="仿宋" w:hint="eastAsia"/>
                <w:b/>
                <w:sz w:val="24"/>
              </w:rPr>
              <w:t>预算项目</w:t>
            </w:r>
          </w:p>
        </w:tc>
        <w:tc>
          <w:tcPr>
            <w:tcW w:w="1701" w:type="dxa"/>
            <w:vAlign w:val="center"/>
          </w:tcPr>
          <w:p w14:paraId="0E12D773" w14:textId="7F0178B2" w:rsidR="003F63B2" w:rsidRPr="006E79A5" w:rsidRDefault="00B37AA7" w:rsidP="00AF29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6E79A5">
              <w:rPr>
                <w:rFonts w:ascii="仿宋" w:eastAsia="仿宋" w:hAnsi="仿宋" w:cs="仿宋" w:hint="eastAsia"/>
                <w:b/>
                <w:sz w:val="24"/>
              </w:rPr>
              <w:t>金额（万元）</w:t>
            </w:r>
          </w:p>
        </w:tc>
        <w:tc>
          <w:tcPr>
            <w:tcW w:w="5103" w:type="dxa"/>
            <w:gridSpan w:val="3"/>
            <w:vAlign w:val="center"/>
          </w:tcPr>
          <w:p w14:paraId="03E01DD0" w14:textId="77777777" w:rsidR="003F63B2" w:rsidRPr="006E79A5" w:rsidRDefault="00B37AA7" w:rsidP="00AF293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6E79A5">
              <w:rPr>
                <w:rFonts w:ascii="仿宋" w:eastAsia="仿宋" w:hAnsi="仿宋" w:cs="仿宋" w:hint="eastAsia"/>
                <w:b/>
                <w:sz w:val="24"/>
              </w:rPr>
              <w:t>备注</w:t>
            </w:r>
          </w:p>
        </w:tc>
      </w:tr>
      <w:tr w:rsidR="003F63B2" w14:paraId="30F5C0E8" w14:textId="77777777" w:rsidTr="006E79A5">
        <w:trPr>
          <w:trHeight w:val="510"/>
        </w:trPr>
        <w:tc>
          <w:tcPr>
            <w:tcW w:w="788" w:type="dxa"/>
            <w:vAlign w:val="center"/>
          </w:tcPr>
          <w:p w14:paraId="21978C60" w14:textId="6D54A203" w:rsidR="003F63B2" w:rsidRDefault="00EE5314" w:rsidP="00EE53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fldChar w:fldCharType="begin"/>
            </w:r>
            <w:r>
              <w:rPr>
                <w:rFonts w:ascii="仿宋" w:eastAsia="仿宋" w:hAnsi="仿宋" w:cs="仿宋"/>
                <w:sz w:val="24"/>
              </w:rPr>
              <w:instrText xml:space="preserve"> </w:instrText>
            </w:r>
            <w:r>
              <w:rPr>
                <w:rFonts w:ascii="仿宋" w:eastAsia="仿宋" w:hAnsi="仿宋" w:cs="仿宋" w:hint="eastAsia"/>
                <w:sz w:val="24"/>
              </w:rPr>
              <w:instrText>= 1 \* GB2</w:instrText>
            </w:r>
            <w:r>
              <w:rPr>
                <w:rFonts w:ascii="仿宋" w:eastAsia="仿宋" w:hAnsi="仿宋" w:cs="仿宋"/>
                <w:sz w:val="24"/>
              </w:rPr>
              <w:instrText xml:space="preserve"> </w:instrText>
            </w:r>
            <w:r>
              <w:rPr>
                <w:rFonts w:ascii="仿宋" w:eastAsia="仿宋" w:hAnsi="仿宋" w:cs="仿宋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noProof/>
                <w:sz w:val="24"/>
              </w:rPr>
              <w:t>⑴</w:t>
            </w:r>
            <w:r>
              <w:rPr>
                <w:rFonts w:ascii="仿宋" w:eastAsia="仿宋" w:hAnsi="仿宋" w:cs="仿宋"/>
                <w:sz w:val="24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658135D2" w14:textId="77777777" w:rsidR="00EE5314" w:rsidRDefault="00B37AA7" w:rsidP="00EE53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交付成果的硬件</w:t>
            </w:r>
          </w:p>
          <w:p w14:paraId="4DF0FBCB" w14:textId="28FAA616" w:rsidR="003F63B2" w:rsidRDefault="00B37AA7" w:rsidP="00EE53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成本预算</w:t>
            </w:r>
          </w:p>
        </w:tc>
        <w:tc>
          <w:tcPr>
            <w:tcW w:w="1701" w:type="dxa"/>
            <w:vAlign w:val="center"/>
          </w:tcPr>
          <w:p w14:paraId="30F86813" w14:textId="02D5E739" w:rsidR="003F63B2" w:rsidRDefault="003F63B2" w:rsidP="002E1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44BD65C3" w14:textId="5E4861E6" w:rsidR="003F63B2" w:rsidRDefault="00AB0BFA" w:rsidP="002D6D86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如硬件成本预算</w:t>
            </w:r>
            <w:r w:rsidR="00AF293E">
              <w:rPr>
                <w:rFonts w:ascii="仿宋" w:eastAsia="仿宋" w:hAnsi="仿宋" w:cs="仿宋" w:hint="eastAsia"/>
                <w:sz w:val="24"/>
              </w:rPr>
              <w:t>达到</w:t>
            </w:r>
            <w:r>
              <w:rPr>
                <w:rFonts w:ascii="仿宋" w:eastAsia="仿宋" w:hAnsi="仿宋" w:cs="仿宋" w:hint="eastAsia"/>
                <w:sz w:val="24"/>
              </w:rPr>
              <w:t>10万，应备注说明</w:t>
            </w:r>
            <w:r w:rsidR="002D6D86">
              <w:rPr>
                <w:rFonts w:ascii="仿宋" w:eastAsia="仿宋" w:hAnsi="仿宋" w:cs="仿宋" w:hint="eastAsia"/>
                <w:sz w:val="24"/>
              </w:rPr>
              <w:t>成本</w:t>
            </w:r>
            <w:r w:rsidR="00AF293E">
              <w:rPr>
                <w:rFonts w:ascii="仿宋" w:eastAsia="仿宋" w:hAnsi="仿宋" w:cs="仿宋" w:hint="eastAsia"/>
                <w:sz w:val="24"/>
              </w:rPr>
              <w:t>测算依据（</w:t>
            </w:r>
            <w:r w:rsidR="00AF293E" w:rsidRPr="00AF293E">
              <w:rPr>
                <w:rFonts w:ascii="仿宋" w:eastAsia="仿宋" w:hAnsi="仿宋" w:cs="仿宋" w:hint="eastAsia"/>
                <w:sz w:val="24"/>
              </w:rPr>
              <w:t>注明购置设备名称、单价、数量</w:t>
            </w:r>
            <w:r w:rsidR="00FD4943">
              <w:rPr>
                <w:rFonts w:ascii="仿宋" w:eastAsia="仿宋" w:hAnsi="仿宋" w:cs="仿宋" w:hint="eastAsia"/>
                <w:sz w:val="24"/>
              </w:rPr>
              <w:t>等</w:t>
            </w:r>
            <w:bookmarkStart w:id="0" w:name="_GoBack"/>
            <w:bookmarkEnd w:id="0"/>
            <w:r w:rsidR="00AF293E">
              <w:rPr>
                <w:rFonts w:ascii="仿宋" w:eastAsia="仿宋" w:hAnsi="仿宋" w:cs="仿宋" w:hint="eastAsia"/>
                <w:sz w:val="24"/>
              </w:rPr>
              <w:t>）。</w:t>
            </w:r>
          </w:p>
        </w:tc>
      </w:tr>
      <w:tr w:rsidR="003F63B2" w14:paraId="2A36BE86" w14:textId="77777777" w:rsidTr="006E79A5">
        <w:trPr>
          <w:trHeight w:val="510"/>
        </w:trPr>
        <w:tc>
          <w:tcPr>
            <w:tcW w:w="788" w:type="dxa"/>
            <w:vAlign w:val="center"/>
          </w:tcPr>
          <w:p w14:paraId="5EF660AB" w14:textId="6D57A90F" w:rsidR="003F63B2" w:rsidRDefault="00EE5314" w:rsidP="00EE53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fldChar w:fldCharType="begin"/>
            </w:r>
            <w:r>
              <w:rPr>
                <w:rFonts w:ascii="仿宋" w:eastAsia="仿宋" w:hAnsi="仿宋" w:cs="仿宋"/>
                <w:sz w:val="24"/>
              </w:rPr>
              <w:instrText xml:space="preserve"> </w:instrText>
            </w:r>
            <w:r>
              <w:rPr>
                <w:rFonts w:ascii="仿宋" w:eastAsia="仿宋" w:hAnsi="仿宋" w:cs="仿宋" w:hint="eastAsia"/>
                <w:sz w:val="24"/>
              </w:rPr>
              <w:instrText>= 2 \* GB2</w:instrText>
            </w:r>
            <w:r>
              <w:rPr>
                <w:rFonts w:ascii="仿宋" w:eastAsia="仿宋" w:hAnsi="仿宋" w:cs="仿宋"/>
                <w:sz w:val="24"/>
              </w:rPr>
              <w:instrText xml:space="preserve"> </w:instrText>
            </w:r>
            <w:r>
              <w:rPr>
                <w:rFonts w:ascii="仿宋" w:eastAsia="仿宋" w:hAnsi="仿宋" w:cs="仿宋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noProof/>
                <w:sz w:val="24"/>
              </w:rPr>
              <w:t>⑵</w:t>
            </w:r>
            <w:r>
              <w:rPr>
                <w:rFonts w:ascii="仿宋" w:eastAsia="仿宋" w:hAnsi="仿宋" w:cs="仿宋"/>
                <w:sz w:val="24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2CE7588A" w14:textId="77777777" w:rsidR="003F63B2" w:rsidRDefault="00B37AA7" w:rsidP="00EE53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绩效预算</w:t>
            </w:r>
          </w:p>
        </w:tc>
        <w:tc>
          <w:tcPr>
            <w:tcW w:w="1701" w:type="dxa"/>
            <w:vAlign w:val="center"/>
          </w:tcPr>
          <w:p w14:paraId="423C667F" w14:textId="63143A7D" w:rsidR="003F63B2" w:rsidRDefault="003F63B2" w:rsidP="002E1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2234F11A" w14:textId="7273D9EA" w:rsidR="003F63B2" w:rsidRDefault="00EE5314" w:rsidP="00EE5314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①</w:t>
            </w:r>
            <w:r w:rsidR="00B37AA7">
              <w:rPr>
                <w:rFonts w:ascii="仿宋" w:eastAsia="仿宋" w:hAnsi="仿宋" w:cs="仿宋" w:hint="eastAsia"/>
                <w:sz w:val="24"/>
              </w:rPr>
              <w:t>绩效奖励提取比例不高于项目经费10%（含10%）；</w:t>
            </w:r>
          </w:p>
          <w:p w14:paraId="6412398D" w14:textId="4A27D5E1" w:rsidR="003F63B2" w:rsidRDefault="00B37AA7" w:rsidP="00EE5314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或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="00EE5314">
              <w:rPr>
                <w:rFonts w:ascii="仿宋" w:eastAsia="仿宋" w:hAnsi="仿宋" w:cs="仿宋"/>
                <w:sz w:val="24"/>
              </w:rPr>
              <w:fldChar w:fldCharType="begin"/>
            </w:r>
            <w:r w:rsidR="00EE5314">
              <w:rPr>
                <w:rFonts w:ascii="仿宋" w:eastAsia="仿宋" w:hAnsi="仿宋" w:cs="仿宋"/>
                <w:sz w:val="24"/>
              </w:rPr>
              <w:instrText xml:space="preserve"> </w:instrText>
            </w:r>
            <w:r w:rsidR="00EE5314">
              <w:rPr>
                <w:rFonts w:ascii="仿宋" w:eastAsia="仿宋" w:hAnsi="仿宋" w:cs="仿宋" w:hint="eastAsia"/>
                <w:sz w:val="24"/>
              </w:rPr>
              <w:instrText>= 2 \* GB3</w:instrText>
            </w:r>
            <w:r w:rsidR="00EE5314">
              <w:rPr>
                <w:rFonts w:ascii="仿宋" w:eastAsia="仿宋" w:hAnsi="仿宋" w:cs="仿宋"/>
                <w:sz w:val="24"/>
              </w:rPr>
              <w:instrText xml:space="preserve"> </w:instrText>
            </w:r>
            <w:r w:rsidR="00EE5314">
              <w:rPr>
                <w:rFonts w:ascii="仿宋" w:eastAsia="仿宋" w:hAnsi="仿宋" w:cs="仿宋"/>
                <w:sz w:val="24"/>
              </w:rPr>
              <w:fldChar w:fldCharType="separate"/>
            </w:r>
            <w:r w:rsidR="00EE5314">
              <w:rPr>
                <w:rFonts w:ascii="仿宋" w:eastAsia="仿宋" w:hAnsi="仿宋" w:cs="仿宋" w:hint="eastAsia"/>
                <w:noProof/>
                <w:sz w:val="24"/>
              </w:rPr>
              <w:t>②</w:t>
            </w:r>
            <w:r w:rsidR="00EE5314">
              <w:rPr>
                <w:rFonts w:ascii="仿宋" w:eastAsia="仿宋" w:hAnsi="仿宋" w:cs="仿宋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绩效奖励提取比例大于项目经费10%，小等于40%。</w:t>
            </w:r>
          </w:p>
        </w:tc>
      </w:tr>
      <w:tr w:rsidR="003F63B2" w14:paraId="229BFD36" w14:textId="77777777" w:rsidTr="006E79A5">
        <w:trPr>
          <w:trHeight w:val="510"/>
        </w:trPr>
        <w:tc>
          <w:tcPr>
            <w:tcW w:w="788" w:type="dxa"/>
            <w:vAlign w:val="center"/>
          </w:tcPr>
          <w:p w14:paraId="1137EE87" w14:textId="4500DA09" w:rsidR="003F63B2" w:rsidRDefault="00EE5314" w:rsidP="00EE53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lastRenderedPageBreak/>
              <w:fldChar w:fldCharType="begin"/>
            </w:r>
            <w:r>
              <w:rPr>
                <w:rFonts w:ascii="仿宋" w:eastAsia="仿宋" w:hAnsi="仿宋" w:cs="仿宋"/>
                <w:sz w:val="24"/>
              </w:rPr>
              <w:instrText xml:space="preserve"> </w:instrText>
            </w:r>
            <w:r>
              <w:rPr>
                <w:rFonts w:ascii="仿宋" w:eastAsia="仿宋" w:hAnsi="仿宋" w:cs="仿宋" w:hint="eastAsia"/>
                <w:sz w:val="24"/>
              </w:rPr>
              <w:instrText>= 3 \* GB2</w:instrText>
            </w:r>
            <w:r>
              <w:rPr>
                <w:rFonts w:ascii="仿宋" w:eastAsia="仿宋" w:hAnsi="仿宋" w:cs="仿宋"/>
                <w:sz w:val="24"/>
              </w:rPr>
              <w:instrText xml:space="preserve"> </w:instrText>
            </w:r>
            <w:r>
              <w:rPr>
                <w:rFonts w:ascii="仿宋" w:eastAsia="仿宋" w:hAnsi="仿宋" w:cs="仿宋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noProof/>
                <w:sz w:val="24"/>
              </w:rPr>
              <w:t>⑶</w:t>
            </w:r>
            <w:r>
              <w:rPr>
                <w:rFonts w:ascii="仿宋" w:eastAsia="仿宋" w:hAnsi="仿宋" w:cs="仿宋"/>
                <w:sz w:val="24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29C66E56" w14:textId="77777777" w:rsidR="003F63B2" w:rsidRDefault="00B37AA7" w:rsidP="00EE53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管理费与税费预算</w:t>
            </w:r>
          </w:p>
        </w:tc>
        <w:tc>
          <w:tcPr>
            <w:tcW w:w="1701" w:type="dxa"/>
            <w:vAlign w:val="center"/>
          </w:tcPr>
          <w:p w14:paraId="3C83A30C" w14:textId="1A14C3E0" w:rsidR="003F63B2" w:rsidRDefault="003F63B2" w:rsidP="002E1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6B4124C2" w14:textId="736DA5AF" w:rsidR="003F63B2" w:rsidRDefault="00EE5314" w:rsidP="00EE5314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fldChar w:fldCharType="begin"/>
            </w:r>
            <w:r>
              <w:rPr>
                <w:rFonts w:ascii="仿宋" w:eastAsia="仿宋" w:hAnsi="仿宋" w:cs="仿宋"/>
                <w:sz w:val="24"/>
              </w:rPr>
              <w:instrText xml:space="preserve"> </w:instrText>
            </w:r>
            <w:r>
              <w:rPr>
                <w:rFonts w:ascii="仿宋" w:eastAsia="仿宋" w:hAnsi="仿宋" w:cs="仿宋" w:hint="eastAsia"/>
                <w:sz w:val="24"/>
              </w:rPr>
              <w:instrText>= 1 \* GB3</w:instrText>
            </w:r>
            <w:r>
              <w:rPr>
                <w:rFonts w:ascii="仿宋" w:eastAsia="仿宋" w:hAnsi="仿宋" w:cs="仿宋"/>
                <w:sz w:val="24"/>
              </w:rPr>
              <w:instrText xml:space="preserve"> </w:instrText>
            </w:r>
            <w:r>
              <w:rPr>
                <w:rFonts w:ascii="仿宋" w:eastAsia="仿宋" w:hAnsi="仿宋" w:cs="仿宋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noProof/>
                <w:sz w:val="24"/>
              </w:rPr>
              <w:t>①</w:t>
            </w:r>
            <w:r>
              <w:rPr>
                <w:rFonts w:ascii="仿宋" w:eastAsia="仿宋" w:hAnsi="仿宋" w:cs="仿宋"/>
                <w:sz w:val="24"/>
              </w:rPr>
              <w:fldChar w:fldCharType="end"/>
            </w:r>
            <w:r w:rsidR="00B37AA7">
              <w:rPr>
                <w:rFonts w:ascii="仿宋" w:eastAsia="仿宋" w:hAnsi="仿宋" w:cs="仿宋" w:hint="eastAsia"/>
                <w:sz w:val="24"/>
              </w:rPr>
              <w:t>非免税登记项目，应缴增值税税率3%。</w:t>
            </w:r>
            <w:r>
              <w:rPr>
                <w:rFonts w:ascii="仿宋" w:eastAsia="仿宋" w:hAnsi="仿宋" w:cs="仿宋" w:hint="eastAsia"/>
                <w:sz w:val="24"/>
              </w:rPr>
              <w:t>②</w:t>
            </w:r>
            <w:r w:rsidR="00B37AA7">
              <w:rPr>
                <w:rFonts w:ascii="仿宋" w:eastAsia="仿宋" w:hAnsi="仿宋" w:cs="仿宋" w:hint="eastAsia"/>
                <w:sz w:val="24"/>
              </w:rPr>
              <w:t>绩效奖励提取比例不高于项目经费10%（含10%）的，统一收取10%管理费；</w:t>
            </w:r>
          </w:p>
          <w:p w14:paraId="3D2C179E" w14:textId="608860BB" w:rsidR="003F63B2" w:rsidRDefault="00B37AA7" w:rsidP="006401EA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或</w:t>
            </w:r>
            <w:r w:rsidR="00EE5314">
              <w:rPr>
                <w:rFonts w:ascii="仿宋" w:eastAsia="仿宋" w:hAnsi="仿宋" w:cs="仿宋" w:hint="eastAsia"/>
                <w:sz w:val="24"/>
              </w:rPr>
              <w:t>③</w:t>
            </w:r>
            <w:r>
              <w:rPr>
                <w:rFonts w:ascii="仿宋" w:eastAsia="仿宋" w:hAnsi="仿宋" w:cs="仿宋" w:hint="eastAsia"/>
                <w:sz w:val="24"/>
              </w:rPr>
              <w:t>绩效奖励提取比例（x）大于项目经费10%，小等于40%的，收取管理费比例（y）按如下公式计算：</w:t>
            </w:r>
          </w:p>
          <w:p w14:paraId="5F92ED07" w14:textId="77777777" w:rsidR="003F63B2" w:rsidRDefault="00B37AA7" w:rsidP="00EE5314">
            <w:pPr>
              <w:adjustRightInd w:val="0"/>
              <w:snapToGrid w:val="0"/>
              <w:ind w:firstLineChars="400" w:firstLine="9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y=10%+(x-10%)*4/6。</w:t>
            </w:r>
          </w:p>
        </w:tc>
      </w:tr>
      <w:tr w:rsidR="003F63B2" w14:paraId="3A59C672" w14:textId="77777777" w:rsidTr="006E79A5">
        <w:trPr>
          <w:trHeight w:val="510"/>
        </w:trPr>
        <w:tc>
          <w:tcPr>
            <w:tcW w:w="788" w:type="dxa"/>
            <w:vAlign w:val="center"/>
          </w:tcPr>
          <w:p w14:paraId="554DC806" w14:textId="3A22AD2B" w:rsidR="003F63B2" w:rsidRDefault="00EE5314" w:rsidP="00EE53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fldChar w:fldCharType="begin"/>
            </w:r>
            <w:r>
              <w:rPr>
                <w:rFonts w:ascii="仿宋" w:eastAsia="仿宋" w:hAnsi="仿宋" w:cs="仿宋"/>
                <w:sz w:val="24"/>
              </w:rPr>
              <w:instrText xml:space="preserve"> </w:instrText>
            </w:r>
            <w:r>
              <w:rPr>
                <w:rFonts w:ascii="仿宋" w:eastAsia="仿宋" w:hAnsi="仿宋" w:cs="仿宋" w:hint="eastAsia"/>
                <w:sz w:val="24"/>
              </w:rPr>
              <w:instrText>= 4 \* GB2</w:instrText>
            </w:r>
            <w:r>
              <w:rPr>
                <w:rFonts w:ascii="仿宋" w:eastAsia="仿宋" w:hAnsi="仿宋" w:cs="仿宋"/>
                <w:sz w:val="24"/>
              </w:rPr>
              <w:instrText xml:space="preserve"> </w:instrText>
            </w:r>
            <w:r>
              <w:rPr>
                <w:rFonts w:ascii="仿宋" w:eastAsia="仿宋" w:hAnsi="仿宋" w:cs="仿宋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noProof/>
                <w:sz w:val="24"/>
              </w:rPr>
              <w:t>⑷</w:t>
            </w:r>
            <w:r>
              <w:rPr>
                <w:rFonts w:ascii="仿宋" w:eastAsia="仿宋" w:hAnsi="仿宋" w:cs="仿宋"/>
                <w:sz w:val="24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23FF6BFE" w14:textId="77777777" w:rsidR="003F63B2" w:rsidRDefault="00B37AA7" w:rsidP="00EE53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项目结余预算</w:t>
            </w:r>
          </w:p>
        </w:tc>
        <w:tc>
          <w:tcPr>
            <w:tcW w:w="1701" w:type="dxa"/>
            <w:vAlign w:val="center"/>
          </w:tcPr>
          <w:p w14:paraId="18DEB2A3" w14:textId="29AB3986" w:rsidR="003F63B2" w:rsidRDefault="003F63B2" w:rsidP="002E1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3277D602" w14:textId="77777777" w:rsidR="003F63B2" w:rsidRDefault="00B37AA7" w:rsidP="006401EA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除上述3项外，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结余留组部分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</w:tr>
      <w:tr w:rsidR="003F63B2" w14:paraId="6167FADA" w14:textId="77777777" w:rsidTr="006E79A5">
        <w:trPr>
          <w:trHeight w:val="510"/>
        </w:trPr>
        <w:tc>
          <w:tcPr>
            <w:tcW w:w="788" w:type="dxa"/>
            <w:vAlign w:val="center"/>
          </w:tcPr>
          <w:p w14:paraId="211ED457" w14:textId="77777777" w:rsidR="003F63B2" w:rsidRDefault="003F63B2" w:rsidP="006401EA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6C4C7AD" w14:textId="77777777" w:rsidR="003F63B2" w:rsidRDefault="00B37AA7" w:rsidP="00EE53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总预算</w:t>
            </w:r>
          </w:p>
        </w:tc>
        <w:tc>
          <w:tcPr>
            <w:tcW w:w="1701" w:type="dxa"/>
            <w:vAlign w:val="center"/>
          </w:tcPr>
          <w:p w14:paraId="362D08EC" w14:textId="28CA98A8" w:rsidR="003F63B2" w:rsidRDefault="003F63B2" w:rsidP="002E1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78BC0DBD" w14:textId="77777777" w:rsidR="003F63B2" w:rsidRDefault="00B37AA7" w:rsidP="00EE5314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预算仅作项目策划指导作用，执行过程中，课题组自行决定调整。</w:t>
            </w:r>
          </w:p>
        </w:tc>
      </w:tr>
      <w:tr w:rsidR="00AF293E" w14:paraId="2C93B3D2" w14:textId="77777777" w:rsidTr="006E79A5">
        <w:trPr>
          <w:trHeight w:val="1020"/>
        </w:trPr>
        <w:tc>
          <w:tcPr>
            <w:tcW w:w="9860" w:type="dxa"/>
            <w:gridSpan w:val="7"/>
          </w:tcPr>
          <w:p w14:paraId="2A814350" w14:textId="77777777" w:rsidR="00AF293E" w:rsidRDefault="00AF293E" w:rsidP="006E79A5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 w:rsidRPr="002D6D86">
              <w:rPr>
                <w:rFonts w:ascii="仿宋" w:eastAsia="仿宋" w:hAnsi="仿宋" w:cs="仿宋" w:hint="eastAsia"/>
                <w:b/>
                <w:sz w:val="24"/>
              </w:rPr>
              <w:t>硬件成本测算依据</w:t>
            </w:r>
            <w:r>
              <w:rPr>
                <w:rFonts w:ascii="仿宋" w:eastAsia="仿宋" w:hAnsi="仿宋" w:cs="仿宋" w:hint="eastAsia"/>
                <w:sz w:val="24"/>
              </w:rPr>
              <w:t>（硬件成本预算达到10万）：</w:t>
            </w:r>
          </w:p>
          <w:p w14:paraId="0ABA6A7B" w14:textId="3C002489" w:rsidR="00AF293E" w:rsidRDefault="00AF293E" w:rsidP="006E79A5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</w:p>
        </w:tc>
      </w:tr>
      <w:tr w:rsidR="003F63B2" w14:paraId="03BB2138" w14:textId="77777777" w:rsidTr="006E79A5">
        <w:trPr>
          <w:trHeight w:val="510"/>
        </w:trPr>
        <w:tc>
          <w:tcPr>
            <w:tcW w:w="9860" w:type="dxa"/>
            <w:gridSpan w:val="7"/>
            <w:vAlign w:val="center"/>
          </w:tcPr>
          <w:p w14:paraId="6D0F6C50" w14:textId="77777777" w:rsidR="003F63B2" w:rsidRDefault="00B37AA7" w:rsidP="00EE53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五、保密要求</w:t>
            </w:r>
          </w:p>
        </w:tc>
      </w:tr>
      <w:tr w:rsidR="003F63B2" w14:paraId="61A2FE2B" w14:textId="77777777" w:rsidTr="006E79A5">
        <w:trPr>
          <w:trHeight w:val="850"/>
        </w:trPr>
        <w:tc>
          <w:tcPr>
            <w:tcW w:w="2385" w:type="dxa"/>
            <w:gridSpan w:val="2"/>
            <w:vAlign w:val="center"/>
          </w:tcPr>
          <w:p w14:paraId="3CF6010A" w14:textId="5F5A0FA1" w:rsidR="003F63B2" w:rsidRDefault="00B37AA7" w:rsidP="006401EA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涉及保密的范围</w:t>
            </w:r>
          </w:p>
        </w:tc>
        <w:tc>
          <w:tcPr>
            <w:tcW w:w="7475" w:type="dxa"/>
            <w:gridSpan w:val="5"/>
            <w:vAlign w:val="center"/>
          </w:tcPr>
          <w:p w14:paraId="4492B01A" w14:textId="77777777" w:rsidR="003F63B2" w:rsidRDefault="00B37AA7" w:rsidP="006401EA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（可能包括且不限于项目内容介绍、技术文档、过程文件、成果形式、企业信息等，请予以明确。）</w:t>
            </w:r>
          </w:p>
          <w:p w14:paraId="4A7ABC9F" w14:textId="59FDF3DB" w:rsidR="003F63B2" w:rsidRDefault="003F63B2" w:rsidP="006401EA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3F63B2" w14:paraId="4C7987FA" w14:textId="77777777" w:rsidTr="006E79A5">
        <w:trPr>
          <w:trHeight w:val="850"/>
        </w:trPr>
        <w:tc>
          <w:tcPr>
            <w:tcW w:w="2385" w:type="dxa"/>
            <w:gridSpan w:val="2"/>
            <w:vAlign w:val="center"/>
          </w:tcPr>
          <w:p w14:paraId="44FDB2BA" w14:textId="1D16787E" w:rsidR="003F63B2" w:rsidRDefault="00B37AA7" w:rsidP="002D6D8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涉及保密的团队人员名单</w:t>
            </w:r>
          </w:p>
        </w:tc>
        <w:tc>
          <w:tcPr>
            <w:tcW w:w="7475" w:type="dxa"/>
            <w:gridSpan w:val="5"/>
            <w:vAlign w:val="center"/>
          </w:tcPr>
          <w:p w14:paraId="53BE741E" w14:textId="7E81043A" w:rsidR="003F63B2" w:rsidRDefault="003F63B2" w:rsidP="006401EA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6D625CEE" w14:textId="6F4ACA63" w:rsidR="003F63B2" w:rsidRDefault="00D86236">
      <w:r>
        <w:rPr>
          <w:rFonts w:hint="eastAsia"/>
          <w:bCs/>
          <w:sz w:val="22"/>
          <w:szCs w:val="44"/>
        </w:rPr>
        <w:t>（注：</w:t>
      </w:r>
      <w:r w:rsidR="00AF293E">
        <w:rPr>
          <w:rFonts w:hint="eastAsia"/>
          <w:bCs/>
          <w:sz w:val="22"/>
          <w:szCs w:val="44"/>
        </w:rPr>
        <w:t>当前版本为</w:t>
      </w:r>
      <w:r w:rsidRPr="00D86236">
        <w:rPr>
          <w:rFonts w:hint="eastAsia"/>
          <w:bCs/>
          <w:sz w:val="22"/>
          <w:szCs w:val="44"/>
        </w:rPr>
        <w:t>2021.12</w:t>
      </w:r>
      <w:r w:rsidRPr="00D86236">
        <w:rPr>
          <w:rFonts w:hint="eastAsia"/>
          <w:bCs/>
          <w:sz w:val="22"/>
          <w:szCs w:val="44"/>
        </w:rPr>
        <w:t>版</w:t>
      </w:r>
      <w:r w:rsidR="00945F29">
        <w:rPr>
          <w:rFonts w:hint="eastAsia"/>
          <w:bCs/>
          <w:sz w:val="22"/>
          <w:szCs w:val="44"/>
        </w:rPr>
        <w:t>。</w:t>
      </w:r>
      <w:r>
        <w:rPr>
          <w:rFonts w:hint="eastAsia"/>
          <w:bCs/>
          <w:sz w:val="22"/>
          <w:szCs w:val="44"/>
        </w:rPr>
        <w:t>）</w:t>
      </w:r>
    </w:p>
    <w:sectPr w:rsidR="003F63B2" w:rsidSect="006E79A5">
      <w:pgSz w:w="11906" w:h="16838"/>
      <w:pgMar w:top="1191" w:right="1191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CE78C" w14:textId="77777777" w:rsidR="00CB5D10" w:rsidRDefault="00CB5D10" w:rsidP="0026257C">
      <w:r>
        <w:separator/>
      </w:r>
    </w:p>
  </w:endnote>
  <w:endnote w:type="continuationSeparator" w:id="0">
    <w:p w14:paraId="73B6E57F" w14:textId="77777777" w:rsidR="00CB5D10" w:rsidRDefault="00CB5D10" w:rsidP="0026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33990" w14:textId="77777777" w:rsidR="00CB5D10" w:rsidRDefault="00CB5D10" w:rsidP="0026257C">
      <w:r>
        <w:separator/>
      </w:r>
    </w:p>
  </w:footnote>
  <w:footnote w:type="continuationSeparator" w:id="0">
    <w:p w14:paraId="4F8476BC" w14:textId="77777777" w:rsidR="00CB5D10" w:rsidRDefault="00CB5D10" w:rsidP="00262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6426"/>
    <w:multiLevelType w:val="hybridMultilevel"/>
    <w:tmpl w:val="3DF0A232"/>
    <w:lvl w:ilvl="0" w:tplc="DEF885C4">
      <w:start w:val="1"/>
      <w:numFmt w:val="decimal"/>
      <w:lvlText w:val="（%1）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A034A1"/>
    <w:multiLevelType w:val="hybridMultilevel"/>
    <w:tmpl w:val="4C803808"/>
    <w:lvl w:ilvl="0" w:tplc="224AB32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DDDF454"/>
    <w:multiLevelType w:val="singleLevel"/>
    <w:tmpl w:val="5DDDF454"/>
    <w:lvl w:ilvl="0">
      <w:start w:val="1"/>
      <w:numFmt w:val="decimal"/>
      <w:suff w:val="nothing"/>
      <w:lvlText w:val="（%1）"/>
      <w:lvlJc w:val="left"/>
    </w:lvl>
  </w:abstractNum>
  <w:abstractNum w:abstractNumId="3">
    <w:nsid w:val="789BAC06"/>
    <w:multiLevelType w:val="singleLevel"/>
    <w:tmpl w:val="789BAC06"/>
    <w:lvl w:ilvl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05CB2"/>
    <w:rsid w:val="0008103E"/>
    <w:rsid w:val="00163594"/>
    <w:rsid w:val="001C1036"/>
    <w:rsid w:val="0026257C"/>
    <w:rsid w:val="002D6D86"/>
    <w:rsid w:val="002E1A3B"/>
    <w:rsid w:val="00353A8F"/>
    <w:rsid w:val="003A5BBC"/>
    <w:rsid w:val="003C161E"/>
    <w:rsid w:val="003F63B2"/>
    <w:rsid w:val="004A0774"/>
    <w:rsid w:val="004A2B3D"/>
    <w:rsid w:val="006401EA"/>
    <w:rsid w:val="006E79A5"/>
    <w:rsid w:val="0073669A"/>
    <w:rsid w:val="00765897"/>
    <w:rsid w:val="008201E8"/>
    <w:rsid w:val="008B25FC"/>
    <w:rsid w:val="00945F29"/>
    <w:rsid w:val="009B05BA"/>
    <w:rsid w:val="009F5279"/>
    <w:rsid w:val="00AB0BFA"/>
    <w:rsid w:val="00AF293E"/>
    <w:rsid w:val="00B37AA7"/>
    <w:rsid w:val="00B51405"/>
    <w:rsid w:val="00B7750E"/>
    <w:rsid w:val="00BF6FC9"/>
    <w:rsid w:val="00C91D91"/>
    <w:rsid w:val="00CA7D2F"/>
    <w:rsid w:val="00CB5D10"/>
    <w:rsid w:val="00CC2105"/>
    <w:rsid w:val="00D86236"/>
    <w:rsid w:val="00DA3019"/>
    <w:rsid w:val="00DD71D2"/>
    <w:rsid w:val="00EE5314"/>
    <w:rsid w:val="00FD4943"/>
    <w:rsid w:val="08BB53A1"/>
    <w:rsid w:val="1EC05A25"/>
    <w:rsid w:val="222927EF"/>
    <w:rsid w:val="28587175"/>
    <w:rsid w:val="28AD0853"/>
    <w:rsid w:val="2CE73EE1"/>
    <w:rsid w:val="318E114D"/>
    <w:rsid w:val="385C4B91"/>
    <w:rsid w:val="43787DC0"/>
    <w:rsid w:val="4EEF7260"/>
    <w:rsid w:val="67753199"/>
    <w:rsid w:val="6AA54898"/>
    <w:rsid w:val="73006DF3"/>
    <w:rsid w:val="7530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7E5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A7D2F"/>
    <w:pPr>
      <w:ind w:firstLineChars="200" w:firstLine="420"/>
    </w:pPr>
  </w:style>
  <w:style w:type="paragraph" w:styleId="a5">
    <w:name w:val="header"/>
    <w:basedOn w:val="a"/>
    <w:link w:val="Char"/>
    <w:rsid w:val="00262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6257C"/>
    <w:rPr>
      <w:kern w:val="2"/>
      <w:sz w:val="18"/>
      <w:szCs w:val="18"/>
    </w:rPr>
  </w:style>
  <w:style w:type="paragraph" w:styleId="a6">
    <w:name w:val="footer"/>
    <w:basedOn w:val="a"/>
    <w:link w:val="Char0"/>
    <w:rsid w:val="00262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6257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A7D2F"/>
    <w:pPr>
      <w:ind w:firstLineChars="200" w:firstLine="420"/>
    </w:pPr>
  </w:style>
  <w:style w:type="paragraph" w:styleId="a5">
    <w:name w:val="header"/>
    <w:basedOn w:val="a"/>
    <w:link w:val="Char"/>
    <w:rsid w:val="00262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6257C"/>
    <w:rPr>
      <w:kern w:val="2"/>
      <w:sz w:val="18"/>
      <w:szCs w:val="18"/>
    </w:rPr>
  </w:style>
  <w:style w:type="paragraph" w:styleId="a6">
    <w:name w:val="footer"/>
    <w:basedOn w:val="a"/>
    <w:link w:val="Char0"/>
    <w:rsid w:val="00262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625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865F85-A2ED-410C-A8AB-0AC1ED97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111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hmq</dc:creator>
  <cp:lastModifiedBy>unknown</cp:lastModifiedBy>
  <cp:revision>17</cp:revision>
  <dcterms:created xsi:type="dcterms:W3CDTF">2021-12-02T07:54:00Z</dcterms:created>
  <dcterms:modified xsi:type="dcterms:W3CDTF">2021-12-09T07:21:00Z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