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58B6" w14:textId="77777777" w:rsidR="00041D3D" w:rsidRPr="00274B58" w:rsidRDefault="005F18EC" w:rsidP="00274B58">
      <w:pPr>
        <w:spacing w:line="360" w:lineRule="auto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第二届安踏科技奖</w:t>
      </w:r>
      <w:r w:rsidR="00041D3D" w:rsidRPr="00274B58">
        <w:rPr>
          <w:rFonts w:ascii="方正小标宋简体" w:eastAsia="方正小标宋简体" w:hAnsi="Times New Roman" w:cs="Times New Roman" w:hint="eastAsia"/>
          <w:sz w:val="36"/>
          <w:szCs w:val="36"/>
        </w:rPr>
        <w:t>申报公示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材料</w:t>
      </w:r>
    </w:p>
    <w:p w14:paraId="37280646" w14:textId="77777777" w:rsidR="00041D3D" w:rsidRPr="00274B58" w:rsidRDefault="00041D3D" w:rsidP="00274B58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</w:p>
    <w:p w14:paraId="15858233" w14:textId="4BCEC49B" w:rsidR="00274B58" w:rsidRPr="005F18EC" w:rsidRDefault="005F18EC" w:rsidP="005F18EC">
      <w:pPr>
        <w:spacing w:line="360" w:lineRule="auto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一、申报人员：</w:t>
      </w:r>
      <w:r w:rsidR="0047739A">
        <w:rPr>
          <w:rFonts w:ascii="仿宋_GB2312" w:eastAsia="仿宋_GB2312" w:hAnsi="Times New Roman" w:cs="Times New Roman" w:hint="eastAsia"/>
          <w:sz w:val="28"/>
          <w:szCs w:val="28"/>
        </w:rPr>
        <w:t>汪凤翔</w:t>
      </w:r>
    </w:p>
    <w:p w14:paraId="3DE09F0B" w14:textId="36DFC2E3" w:rsidR="00274B58" w:rsidRPr="005F18EC" w:rsidRDefault="00041D3D" w:rsidP="005F18EC">
      <w:pPr>
        <w:spacing w:line="360" w:lineRule="auto"/>
        <w:rPr>
          <w:rFonts w:ascii="仿宋_GB2312" w:eastAsia="仿宋_GB2312" w:hAnsi="Times New Roman" w:cs="Times New Roman"/>
          <w:b/>
          <w:sz w:val="28"/>
          <w:szCs w:val="28"/>
        </w:rPr>
      </w:pPr>
      <w:r w:rsidRPr="005F18EC">
        <w:rPr>
          <w:rFonts w:ascii="仿宋_GB2312" w:eastAsia="仿宋_GB2312" w:hAnsi="Times New Roman" w:cs="Times New Roman" w:hint="eastAsia"/>
          <w:b/>
          <w:sz w:val="28"/>
          <w:szCs w:val="28"/>
        </w:rPr>
        <w:t>二、申报奖项名称</w:t>
      </w:r>
      <w:r w:rsidR="005F18EC">
        <w:rPr>
          <w:rFonts w:ascii="仿宋_GB2312" w:eastAsia="仿宋_GB2312" w:hAnsi="Times New Roman" w:cs="Times New Roman" w:hint="eastAsia"/>
          <w:b/>
          <w:sz w:val="28"/>
          <w:szCs w:val="28"/>
        </w:rPr>
        <w:t>：</w:t>
      </w:r>
      <w:r w:rsidRPr="005F18EC">
        <w:rPr>
          <w:rFonts w:ascii="仿宋_GB2312" w:eastAsia="仿宋_GB2312" w:hAnsi="Times New Roman" w:cs="Times New Roman" w:hint="eastAsia"/>
          <w:sz w:val="28"/>
          <w:szCs w:val="28"/>
        </w:rPr>
        <w:t>安踏科技奖</w:t>
      </w:r>
    </w:p>
    <w:p w14:paraId="6D422B88" w14:textId="77777777" w:rsidR="00041D3D" w:rsidRPr="005F18EC" w:rsidRDefault="00041D3D" w:rsidP="00274B58">
      <w:pPr>
        <w:spacing w:line="360" w:lineRule="auto"/>
        <w:rPr>
          <w:rFonts w:ascii="仿宋_GB2312" w:eastAsia="仿宋_GB2312" w:hAnsi="Times New Roman" w:cs="Times New Roman"/>
          <w:b/>
          <w:sz w:val="28"/>
          <w:szCs w:val="28"/>
        </w:rPr>
      </w:pPr>
      <w:r w:rsidRPr="005F18EC">
        <w:rPr>
          <w:rFonts w:ascii="仿宋_GB2312" w:eastAsia="仿宋_GB2312" w:hAnsi="Times New Roman" w:cs="Times New Roman" w:hint="eastAsia"/>
          <w:b/>
          <w:sz w:val="28"/>
          <w:szCs w:val="28"/>
        </w:rPr>
        <w:t>三、代表性科技成果简介</w:t>
      </w:r>
    </w:p>
    <w:p w14:paraId="380805CA" w14:textId="7A6ED976" w:rsidR="00196877" w:rsidRDefault="00697FDB" w:rsidP="005F18EC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  <w:bookmarkStart w:id="0" w:name="OLE_LINK5"/>
      <w:bookmarkStart w:id="1" w:name="OLE_LINK6"/>
      <w:r w:rsidRPr="00697FDB">
        <w:rPr>
          <w:rFonts w:ascii="仿宋_GB2312" w:eastAsia="仿宋_GB2312" w:hAnsi="Times New Roman" w:hint="eastAsia"/>
          <w:sz w:val="28"/>
          <w:szCs w:val="28"/>
        </w:rPr>
        <w:t>申报人围绕国家制造强国战略，紧扣</w:t>
      </w:r>
      <w:r w:rsidR="008F18C9">
        <w:rPr>
          <w:rFonts w:ascii="仿宋_GB2312" w:eastAsia="仿宋_GB2312" w:hAnsi="Times New Roman" w:hint="eastAsia"/>
          <w:sz w:val="28"/>
          <w:szCs w:val="28"/>
        </w:rPr>
        <w:t>智能</w:t>
      </w:r>
      <w:r w:rsidRPr="00697FDB">
        <w:rPr>
          <w:rFonts w:ascii="仿宋_GB2312" w:eastAsia="仿宋_GB2312" w:hAnsi="Times New Roman" w:hint="eastAsia"/>
          <w:sz w:val="28"/>
          <w:szCs w:val="28"/>
        </w:rPr>
        <w:t>装备、新能源汽车等</w:t>
      </w:r>
      <w:r w:rsidR="008F18C9">
        <w:rPr>
          <w:rFonts w:ascii="仿宋_GB2312" w:eastAsia="仿宋_GB2312" w:hAnsi="Times New Roman" w:hint="eastAsia"/>
          <w:sz w:val="28"/>
          <w:szCs w:val="28"/>
        </w:rPr>
        <w:t>国家、</w:t>
      </w:r>
      <w:r w:rsidRPr="00697FDB">
        <w:rPr>
          <w:rFonts w:ascii="仿宋_GB2312" w:eastAsia="仿宋_GB2312" w:hAnsi="Times New Roman" w:hint="eastAsia"/>
          <w:sz w:val="28"/>
          <w:szCs w:val="28"/>
        </w:rPr>
        <w:t>福建省及泉州市重点行业关键需求</w:t>
      </w:r>
      <w:r>
        <w:rPr>
          <w:rFonts w:ascii="仿宋_GB2312" w:eastAsia="仿宋_GB2312" w:hAnsi="Times New Roman" w:hint="eastAsia"/>
          <w:sz w:val="28"/>
          <w:szCs w:val="28"/>
        </w:rPr>
        <w:t>，</w:t>
      </w:r>
      <w:r w:rsidRPr="00697FDB">
        <w:rPr>
          <w:rFonts w:ascii="仿宋_GB2312" w:eastAsia="仿宋_GB2312" w:hAnsi="Times New Roman" w:hint="eastAsia"/>
          <w:sz w:val="28"/>
          <w:szCs w:val="28"/>
        </w:rPr>
        <w:t>带领团队聚焦高品质电机驱动与电流变换器先进控制系统，打造“理论创新-技术突破-产品卓越”的创新研究与应用链条，</w:t>
      </w:r>
      <w:r>
        <w:rPr>
          <w:rFonts w:ascii="仿宋_GB2312" w:eastAsia="仿宋_GB2312" w:hAnsi="Times New Roman" w:hint="eastAsia"/>
          <w:sz w:val="28"/>
          <w:szCs w:val="28"/>
        </w:rPr>
        <w:t>其主要</w:t>
      </w:r>
      <w:r w:rsidR="008E1E77">
        <w:rPr>
          <w:rFonts w:ascii="仿宋_GB2312" w:eastAsia="仿宋_GB2312" w:hAnsi="Times New Roman" w:hint="eastAsia"/>
          <w:sz w:val="28"/>
          <w:szCs w:val="28"/>
        </w:rPr>
        <w:t>科技</w:t>
      </w:r>
      <w:r>
        <w:rPr>
          <w:rFonts w:ascii="仿宋_GB2312" w:eastAsia="仿宋_GB2312" w:hAnsi="Times New Roman" w:hint="eastAsia"/>
          <w:sz w:val="28"/>
          <w:szCs w:val="28"/>
        </w:rPr>
        <w:t>创新与贡献如下：</w:t>
      </w:r>
    </w:p>
    <w:p w14:paraId="01BBD5E6" w14:textId="60166799" w:rsidR="00196877" w:rsidRPr="00016708" w:rsidRDefault="006861EA" w:rsidP="005F18EC">
      <w:pPr>
        <w:spacing w:line="360" w:lineRule="auto"/>
        <w:ind w:firstLineChars="200" w:firstLine="562"/>
        <w:rPr>
          <w:rFonts w:ascii="仿宋_GB2312" w:eastAsia="仿宋_GB2312" w:hAnsi="Times New Roman"/>
          <w:b/>
          <w:bCs/>
          <w:sz w:val="28"/>
          <w:szCs w:val="28"/>
        </w:rPr>
      </w:pPr>
      <w:r w:rsidRPr="00016708">
        <w:rPr>
          <w:rFonts w:ascii="仿宋_GB2312" w:eastAsia="仿宋_GB2312" w:hAnsi="Times New Roman" w:hint="eastAsia"/>
          <w:b/>
          <w:bCs/>
          <w:sz w:val="28"/>
          <w:szCs w:val="28"/>
        </w:rPr>
        <w:t>1.</w:t>
      </w:r>
      <w:bookmarkStart w:id="2" w:name="_Hlk216169308"/>
      <w:r w:rsidRPr="00016708">
        <w:rPr>
          <w:rFonts w:ascii="仿宋_GB2312" w:eastAsia="仿宋_GB2312" w:hAnsi="Times New Roman" w:hint="eastAsia"/>
          <w:b/>
          <w:bCs/>
          <w:sz w:val="28"/>
          <w:szCs w:val="28"/>
        </w:rPr>
        <w:t>高品质交流电机及电流变换器预测控制</w:t>
      </w:r>
      <w:r w:rsidR="008F18C9">
        <w:rPr>
          <w:rFonts w:ascii="仿宋_GB2312" w:eastAsia="仿宋_GB2312" w:hAnsi="Times New Roman" w:hint="eastAsia"/>
          <w:b/>
          <w:bCs/>
          <w:sz w:val="28"/>
          <w:szCs w:val="28"/>
        </w:rPr>
        <w:t>理论与</w:t>
      </w:r>
      <w:r w:rsidRPr="00016708">
        <w:rPr>
          <w:rFonts w:ascii="仿宋_GB2312" w:eastAsia="仿宋_GB2312" w:hAnsi="Times New Roman" w:hint="eastAsia"/>
          <w:b/>
          <w:bCs/>
          <w:sz w:val="28"/>
          <w:szCs w:val="28"/>
        </w:rPr>
        <w:t>技术</w:t>
      </w:r>
      <w:bookmarkEnd w:id="2"/>
    </w:p>
    <w:p w14:paraId="6C42E3A0" w14:textId="18E943FF" w:rsidR="00196877" w:rsidRDefault="006861EA" w:rsidP="005F18EC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申报人于2009年在德国</w:t>
      </w:r>
      <w:r w:rsidR="008F18C9">
        <w:rPr>
          <w:rFonts w:ascii="仿宋_GB2312" w:eastAsia="仿宋_GB2312" w:hAnsi="Times New Roman" w:hint="eastAsia"/>
          <w:sz w:val="28"/>
          <w:szCs w:val="28"/>
        </w:rPr>
        <w:t>开始</w:t>
      </w:r>
      <w:r w:rsidRPr="006861EA">
        <w:rPr>
          <w:rFonts w:ascii="仿宋_GB2312" w:eastAsia="仿宋_GB2312" w:hAnsi="Times New Roman" w:hint="eastAsia"/>
          <w:sz w:val="28"/>
          <w:szCs w:val="28"/>
        </w:rPr>
        <w:t>深入研究交流电机预测控制</w:t>
      </w:r>
      <w:r>
        <w:rPr>
          <w:rFonts w:ascii="仿宋_GB2312" w:eastAsia="仿宋_GB2312" w:hAnsi="Times New Roman" w:hint="eastAsia"/>
          <w:sz w:val="28"/>
          <w:szCs w:val="28"/>
        </w:rPr>
        <w:t>，并</w:t>
      </w:r>
      <w:r w:rsidRPr="006861EA">
        <w:rPr>
          <w:rFonts w:ascii="仿宋_GB2312" w:eastAsia="仿宋_GB2312" w:hAnsi="Times New Roman" w:hint="eastAsia"/>
          <w:sz w:val="28"/>
          <w:szCs w:val="28"/>
        </w:rPr>
        <w:t>与ABB低压传动首席Geyer博士实验室联合攻关技术难点</w:t>
      </w:r>
      <w:r>
        <w:rPr>
          <w:rFonts w:ascii="仿宋_GB2312" w:eastAsia="仿宋_GB2312" w:hAnsi="Times New Roman" w:hint="eastAsia"/>
          <w:sz w:val="28"/>
          <w:szCs w:val="28"/>
        </w:rPr>
        <w:t>，</w:t>
      </w:r>
      <w:r w:rsidR="009F6467">
        <w:rPr>
          <w:rFonts w:ascii="仿宋_GB2312" w:eastAsia="仿宋_GB2312" w:hAnsi="Times New Roman" w:hint="eastAsia"/>
          <w:sz w:val="28"/>
          <w:szCs w:val="28"/>
        </w:rPr>
        <w:t>现</w:t>
      </w:r>
      <w:r>
        <w:rPr>
          <w:rFonts w:ascii="仿宋_GB2312" w:eastAsia="仿宋_GB2312" w:hAnsi="Times New Roman" w:hint="eastAsia"/>
          <w:sz w:val="28"/>
          <w:szCs w:val="28"/>
        </w:rPr>
        <w:t>已</w:t>
      </w:r>
      <w:r w:rsidR="009F6467">
        <w:rPr>
          <w:rFonts w:ascii="仿宋_GB2312" w:eastAsia="仿宋_GB2312" w:hAnsi="Times New Roman" w:hint="eastAsia"/>
          <w:sz w:val="28"/>
          <w:szCs w:val="28"/>
        </w:rPr>
        <w:t>构建</w:t>
      </w:r>
      <w:r w:rsidRPr="006861EA">
        <w:rPr>
          <w:rFonts w:ascii="仿宋_GB2312" w:eastAsia="仿宋_GB2312" w:hAnsi="Times New Roman" w:hint="eastAsia"/>
          <w:sz w:val="28"/>
          <w:szCs w:val="28"/>
        </w:rPr>
        <w:t>较为完整的交流电机预测控制方法及应用体系</w:t>
      </w:r>
      <w:r>
        <w:rPr>
          <w:rFonts w:ascii="仿宋_GB2312" w:eastAsia="仿宋_GB2312" w:hAnsi="Times New Roman" w:hint="eastAsia"/>
          <w:sz w:val="28"/>
          <w:szCs w:val="28"/>
        </w:rPr>
        <w:t>。开展交流电机</w:t>
      </w:r>
      <w:r w:rsidRPr="006861EA">
        <w:rPr>
          <w:rFonts w:ascii="仿宋_GB2312" w:eastAsia="仿宋_GB2312" w:hAnsi="Times New Roman" w:hint="eastAsia"/>
          <w:sz w:val="28"/>
          <w:szCs w:val="28"/>
        </w:rPr>
        <w:t>多目标优化预测控制</w:t>
      </w:r>
      <w:r>
        <w:rPr>
          <w:rFonts w:ascii="仿宋_GB2312" w:eastAsia="仿宋_GB2312" w:hAnsi="Times New Roman" w:hint="eastAsia"/>
          <w:sz w:val="28"/>
          <w:szCs w:val="28"/>
        </w:rPr>
        <w:t>研究，解决其</w:t>
      </w:r>
      <w:r w:rsidRPr="006861EA">
        <w:rPr>
          <w:rFonts w:ascii="仿宋_GB2312" w:eastAsia="仿宋_GB2312" w:hAnsi="Times New Roman" w:hint="eastAsia"/>
          <w:sz w:val="28"/>
          <w:szCs w:val="28"/>
        </w:rPr>
        <w:t>复杂工况下高性能等行业关键技术难题，大幅提升系统稳态精度、效率、抗扰能力等</w:t>
      </w:r>
      <w:r>
        <w:rPr>
          <w:rFonts w:ascii="仿宋_GB2312" w:eastAsia="仿宋_GB2312" w:hAnsi="Times New Roman" w:hint="eastAsia"/>
          <w:sz w:val="28"/>
          <w:szCs w:val="28"/>
        </w:rPr>
        <w:t>；开展电流变换器拓扑、强鲁棒预测电流控制研究，</w:t>
      </w:r>
      <w:r w:rsidRPr="006861EA">
        <w:rPr>
          <w:rFonts w:ascii="仿宋_GB2312" w:eastAsia="仿宋_GB2312" w:hAnsi="Times New Roman" w:hint="eastAsia"/>
          <w:sz w:val="28"/>
          <w:szCs w:val="28"/>
        </w:rPr>
        <w:t>有效降低电压畸变、高频谐波损耗</w:t>
      </w:r>
      <w:r>
        <w:rPr>
          <w:rFonts w:ascii="仿宋_GB2312" w:eastAsia="仿宋_GB2312" w:hAnsi="Times New Roman" w:hint="eastAsia"/>
          <w:sz w:val="28"/>
          <w:szCs w:val="28"/>
        </w:rPr>
        <w:t>，满足系统效率、安全可靠性等愈加严苛的高性能要求。</w:t>
      </w:r>
    </w:p>
    <w:p w14:paraId="3204C92E" w14:textId="73DE65D1" w:rsidR="00196877" w:rsidRPr="00016708" w:rsidRDefault="006861EA" w:rsidP="005F18EC">
      <w:pPr>
        <w:spacing w:line="360" w:lineRule="auto"/>
        <w:ind w:firstLineChars="200" w:firstLine="562"/>
        <w:rPr>
          <w:rFonts w:ascii="仿宋_GB2312" w:eastAsia="仿宋_GB2312" w:hAnsi="Times New Roman"/>
          <w:b/>
          <w:bCs/>
          <w:sz w:val="28"/>
          <w:szCs w:val="28"/>
        </w:rPr>
      </w:pPr>
      <w:r w:rsidRPr="00016708">
        <w:rPr>
          <w:rFonts w:ascii="仿宋_GB2312" w:eastAsia="仿宋_GB2312" w:hAnsi="Times New Roman" w:hint="eastAsia"/>
          <w:b/>
          <w:bCs/>
          <w:sz w:val="28"/>
          <w:szCs w:val="28"/>
        </w:rPr>
        <w:t>2.</w:t>
      </w:r>
      <w:r w:rsidR="00016708" w:rsidRPr="00016708">
        <w:rPr>
          <w:rFonts w:ascii="仿宋_GB2312" w:eastAsia="仿宋_GB2312" w:hAnsi="Times New Roman" w:hint="eastAsia"/>
          <w:b/>
          <w:bCs/>
          <w:sz w:val="28"/>
          <w:szCs w:val="28"/>
        </w:rPr>
        <w:t>数控</w:t>
      </w:r>
      <w:r w:rsidRPr="00016708">
        <w:rPr>
          <w:rFonts w:ascii="仿宋_GB2312" w:eastAsia="仿宋_GB2312" w:hAnsi="Times New Roman" w:hint="eastAsia"/>
          <w:b/>
          <w:bCs/>
          <w:sz w:val="28"/>
          <w:szCs w:val="28"/>
        </w:rPr>
        <w:t>纺织装备</w:t>
      </w:r>
      <w:r w:rsidR="005628ED" w:rsidRPr="00016708">
        <w:rPr>
          <w:rFonts w:ascii="仿宋_GB2312" w:eastAsia="仿宋_GB2312" w:hAnsi="Times New Roman" w:hint="eastAsia"/>
          <w:b/>
          <w:bCs/>
          <w:sz w:val="28"/>
          <w:szCs w:val="28"/>
        </w:rPr>
        <w:t>高精度伺服电机驱动系统</w:t>
      </w:r>
    </w:p>
    <w:p w14:paraId="2ED7FEC6" w14:textId="4DFFC62C" w:rsidR="005628ED" w:rsidRDefault="00016708" w:rsidP="005F18EC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016708">
        <w:rPr>
          <w:rFonts w:ascii="仿宋_GB2312" w:eastAsia="仿宋_GB2312" w:hAnsi="Times New Roman" w:hint="eastAsia"/>
          <w:sz w:val="28"/>
          <w:szCs w:val="28"/>
        </w:rPr>
        <w:t>自主设计伺服电机（0.4-7.5kW）强抗扰预测控制器，降低了</w:t>
      </w:r>
      <w:r w:rsidR="008F18C9">
        <w:rPr>
          <w:rFonts w:ascii="仿宋_GB2312" w:eastAsia="仿宋_GB2312" w:hAnsi="Times New Roman" w:hint="eastAsia"/>
          <w:sz w:val="28"/>
          <w:szCs w:val="28"/>
        </w:rPr>
        <w:t>纺织装备</w:t>
      </w:r>
      <w:r w:rsidRPr="00016708">
        <w:rPr>
          <w:rFonts w:ascii="仿宋_GB2312" w:eastAsia="仿宋_GB2312" w:hAnsi="Times New Roman" w:hint="eastAsia"/>
          <w:sz w:val="28"/>
          <w:szCs w:val="28"/>
        </w:rPr>
        <w:t>高频机械振动对控制性能的影响，实现全工况下转矩精度</w:t>
      </w:r>
      <w:r w:rsidR="006A3E0B">
        <w:rPr>
          <w:rFonts w:ascii="仿宋_GB2312" w:eastAsia="仿宋_GB2312" w:hAnsi="Times New Roman" w:hint="eastAsia"/>
          <w:sz w:val="28"/>
          <w:szCs w:val="28"/>
        </w:rPr>
        <w:t>等指标</w:t>
      </w:r>
      <w:r w:rsidRPr="00016708">
        <w:rPr>
          <w:rFonts w:ascii="仿宋_GB2312" w:eastAsia="仿宋_GB2312" w:hAnsi="Times New Roman" w:hint="eastAsia"/>
          <w:sz w:val="28"/>
          <w:szCs w:val="28"/>
        </w:rPr>
        <w:t>达到</w:t>
      </w:r>
      <w:r>
        <w:rPr>
          <w:rFonts w:ascii="仿宋_GB2312" w:eastAsia="仿宋_GB2312" w:hAnsi="Times New Roman" w:hint="eastAsia"/>
          <w:sz w:val="28"/>
          <w:szCs w:val="28"/>
        </w:rPr>
        <w:t>行业前列</w:t>
      </w:r>
      <w:r w:rsidRPr="00016708">
        <w:rPr>
          <w:rFonts w:ascii="仿宋_GB2312" w:eastAsia="仿宋_GB2312" w:hAnsi="Times New Roman" w:hint="eastAsia"/>
          <w:sz w:val="28"/>
          <w:szCs w:val="28"/>
        </w:rPr>
        <w:t>，</w:t>
      </w:r>
      <w:r w:rsidR="008F18C9">
        <w:rPr>
          <w:rFonts w:ascii="仿宋_GB2312" w:eastAsia="仿宋_GB2312" w:hAnsi="Times New Roman" w:hint="eastAsia"/>
          <w:sz w:val="28"/>
          <w:szCs w:val="28"/>
        </w:rPr>
        <w:t>合作企业为</w:t>
      </w:r>
      <w:r w:rsidRPr="00016708">
        <w:rPr>
          <w:rFonts w:ascii="仿宋_GB2312" w:eastAsia="仿宋_GB2312" w:hAnsi="Times New Roman" w:hint="eastAsia"/>
          <w:sz w:val="28"/>
          <w:szCs w:val="28"/>
        </w:rPr>
        <w:t>福建永信数控</w:t>
      </w:r>
      <w:r>
        <w:rPr>
          <w:rFonts w:ascii="仿宋_GB2312" w:eastAsia="仿宋_GB2312" w:hAnsi="Times New Roman" w:hint="eastAsia"/>
          <w:sz w:val="28"/>
          <w:szCs w:val="28"/>
        </w:rPr>
        <w:t>、</w:t>
      </w:r>
      <w:r w:rsidRPr="00016708">
        <w:rPr>
          <w:rFonts w:ascii="仿宋_GB2312" w:eastAsia="仿宋_GB2312" w:hAnsi="Times New Roman" w:hint="eastAsia"/>
          <w:sz w:val="28"/>
          <w:szCs w:val="28"/>
        </w:rPr>
        <w:t>晋江信泰集团等</w:t>
      </w:r>
      <w:r>
        <w:rPr>
          <w:rFonts w:ascii="仿宋_GB2312" w:eastAsia="仿宋_GB2312" w:hAnsi="Times New Roman" w:hint="eastAsia"/>
          <w:sz w:val="28"/>
          <w:szCs w:val="28"/>
        </w:rPr>
        <w:t>。</w:t>
      </w:r>
    </w:p>
    <w:p w14:paraId="097CECFC" w14:textId="2D55F8C1" w:rsidR="005628ED" w:rsidRPr="00016708" w:rsidRDefault="005628ED" w:rsidP="005F18EC">
      <w:pPr>
        <w:spacing w:line="360" w:lineRule="auto"/>
        <w:ind w:firstLineChars="200" w:firstLine="562"/>
        <w:rPr>
          <w:rFonts w:ascii="仿宋_GB2312" w:eastAsia="仿宋_GB2312" w:hAnsi="Times New Roman"/>
          <w:b/>
          <w:bCs/>
          <w:sz w:val="28"/>
          <w:szCs w:val="28"/>
        </w:rPr>
      </w:pPr>
      <w:r w:rsidRPr="00016708">
        <w:rPr>
          <w:rFonts w:ascii="仿宋_GB2312" w:eastAsia="仿宋_GB2312" w:hAnsi="Times New Roman" w:hint="eastAsia"/>
          <w:b/>
          <w:bCs/>
          <w:sz w:val="28"/>
          <w:szCs w:val="28"/>
        </w:rPr>
        <w:t>3.新能源汽车高效高可靠电驱系统</w:t>
      </w:r>
    </w:p>
    <w:p w14:paraId="41905537" w14:textId="5C1E0CC7" w:rsidR="005628ED" w:rsidRDefault="005628ED" w:rsidP="005F18EC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5628ED">
        <w:rPr>
          <w:rFonts w:ascii="仿宋_GB2312" w:eastAsia="仿宋_GB2312" w:hAnsi="Times New Roman" w:hint="eastAsia"/>
          <w:sz w:val="28"/>
          <w:szCs w:val="28"/>
        </w:rPr>
        <w:lastRenderedPageBreak/>
        <w:t>自主研制碳化硅电机驱动器，</w:t>
      </w:r>
      <w:r w:rsidR="009F6467" w:rsidRPr="009F6467">
        <w:rPr>
          <w:rFonts w:ascii="仿宋_GB2312" w:eastAsia="仿宋_GB2312" w:hAnsi="Times New Roman" w:hint="eastAsia"/>
          <w:sz w:val="28"/>
          <w:szCs w:val="28"/>
        </w:rPr>
        <w:t>联合宁德时代新能源</w:t>
      </w:r>
      <w:r w:rsidR="009F6467">
        <w:rPr>
          <w:rFonts w:ascii="仿宋_GB2312" w:eastAsia="仿宋_GB2312" w:hAnsi="Times New Roman" w:hint="eastAsia"/>
          <w:sz w:val="28"/>
          <w:szCs w:val="28"/>
        </w:rPr>
        <w:t>等</w:t>
      </w:r>
      <w:r w:rsidRPr="005628ED">
        <w:rPr>
          <w:rFonts w:ascii="仿宋_GB2312" w:eastAsia="仿宋_GB2312" w:hAnsi="Times New Roman" w:hint="eastAsia"/>
          <w:sz w:val="28"/>
          <w:szCs w:val="28"/>
        </w:rPr>
        <w:t>率先打造"</w:t>
      </w:r>
      <w:r w:rsidR="00643DF7">
        <w:rPr>
          <w:rFonts w:ascii="仿宋_GB2312" w:eastAsia="仿宋_GB2312" w:hAnsi="Times New Roman" w:hint="eastAsia"/>
          <w:sz w:val="28"/>
          <w:szCs w:val="28"/>
        </w:rPr>
        <w:t>多</w:t>
      </w:r>
      <w:r w:rsidRPr="005628ED">
        <w:rPr>
          <w:rFonts w:ascii="仿宋_GB2312" w:eastAsia="仿宋_GB2312" w:hAnsi="Times New Roman" w:hint="eastAsia"/>
          <w:sz w:val="28"/>
          <w:szCs w:val="28"/>
        </w:rPr>
        <w:t>合一系统"，于2022年在厦门金龙6850系列中巴车装车并完成CCBC等路况验证。将高性能电机预测控制器应用于宁德时代电机</w:t>
      </w:r>
      <w:r w:rsidR="008F18C9">
        <w:rPr>
          <w:rFonts w:ascii="仿宋_GB2312" w:eastAsia="仿宋_GB2312" w:hAnsi="Times New Roman" w:hint="eastAsia"/>
          <w:sz w:val="28"/>
          <w:szCs w:val="28"/>
        </w:rPr>
        <w:t>相关</w:t>
      </w:r>
      <w:r w:rsidRPr="005628ED">
        <w:rPr>
          <w:rFonts w:ascii="仿宋_GB2312" w:eastAsia="仿宋_GB2312" w:hAnsi="Times New Roman" w:hint="eastAsia"/>
          <w:sz w:val="28"/>
          <w:szCs w:val="28"/>
        </w:rPr>
        <w:t>产品，</w:t>
      </w:r>
      <w:r w:rsidR="009F6467" w:rsidRPr="009F6467">
        <w:rPr>
          <w:rFonts w:ascii="仿宋_GB2312" w:eastAsia="仿宋_GB2312" w:hAnsi="Times New Roman" w:hint="eastAsia"/>
          <w:sz w:val="28"/>
          <w:szCs w:val="28"/>
        </w:rPr>
        <w:t>破解新能源商用车电动化的效率与安全难题</w:t>
      </w:r>
      <w:r w:rsidR="009F6467">
        <w:rPr>
          <w:rFonts w:ascii="仿宋_GB2312" w:eastAsia="仿宋_GB2312" w:hAnsi="Times New Roman" w:hint="eastAsia"/>
          <w:sz w:val="28"/>
          <w:szCs w:val="28"/>
        </w:rPr>
        <w:t>，</w:t>
      </w:r>
      <w:r w:rsidR="002D148C" w:rsidRPr="002D148C">
        <w:rPr>
          <w:rFonts w:ascii="仿宋_GB2312" w:eastAsia="仿宋_GB2312" w:hAnsi="Times New Roman" w:hint="eastAsia"/>
          <w:sz w:val="28"/>
          <w:szCs w:val="28"/>
        </w:rPr>
        <w:t>创新成果获得2024年度福建省科学技术进步一等奖</w:t>
      </w:r>
      <w:r w:rsidR="002D148C">
        <w:rPr>
          <w:rFonts w:ascii="仿宋_GB2312" w:eastAsia="仿宋_GB2312" w:hAnsi="Times New Roman" w:hint="eastAsia"/>
          <w:sz w:val="28"/>
          <w:szCs w:val="28"/>
        </w:rPr>
        <w:t>。</w:t>
      </w:r>
    </w:p>
    <w:p w14:paraId="0622AFAC" w14:textId="4453B6D6" w:rsidR="005628ED" w:rsidRPr="00016708" w:rsidRDefault="005628ED" w:rsidP="005F18EC">
      <w:pPr>
        <w:spacing w:line="360" w:lineRule="auto"/>
        <w:ind w:firstLineChars="200" w:firstLine="562"/>
        <w:rPr>
          <w:rFonts w:ascii="仿宋_GB2312" w:eastAsia="仿宋_GB2312" w:hAnsi="Times New Roman"/>
          <w:b/>
          <w:bCs/>
          <w:sz w:val="28"/>
          <w:szCs w:val="28"/>
        </w:rPr>
      </w:pPr>
      <w:r w:rsidRPr="00016708">
        <w:rPr>
          <w:rFonts w:ascii="仿宋_GB2312" w:eastAsia="仿宋_GB2312" w:hAnsi="Times New Roman" w:hint="eastAsia"/>
          <w:b/>
          <w:bCs/>
          <w:sz w:val="28"/>
          <w:szCs w:val="28"/>
        </w:rPr>
        <w:t>4.“光储充放”高性能双向电流变换系统</w:t>
      </w:r>
    </w:p>
    <w:p w14:paraId="23023CE8" w14:textId="4E89F576" w:rsidR="00196877" w:rsidRDefault="00016708" w:rsidP="005F18EC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016708">
        <w:rPr>
          <w:rFonts w:ascii="仿宋_GB2312" w:eastAsia="仿宋_GB2312" w:hAnsi="Times New Roman" w:hint="eastAsia"/>
          <w:sz w:val="28"/>
          <w:szCs w:val="28"/>
        </w:rPr>
        <w:t>申报人带领团队联合</w:t>
      </w:r>
      <w:bookmarkStart w:id="3" w:name="OLE_LINK7"/>
      <w:r w:rsidRPr="00016708">
        <w:rPr>
          <w:rFonts w:ascii="仿宋_GB2312" w:eastAsia="仿宋_GB2312" w:hAnsi="Times New Roman" w:hint="eastAsia"/>
          <w:sz w:val="28"/>
          <w:szCs w:val="28"/>
        </w:rPr>
        <w:t>宁德时代新能源</w:t>
      </w:r>
      <w:bookmarkEnd w:id="3"/>
      <w:r w:rsidRPr="00016708">
        <w:rPr>
          <w:rFonts w:ascii="仿宋_GB2312" w:eastAsia="仿宋_GB2312" w:hAnsi="Times New Roman" w:hint="eastAsia"/>
          <w:sz w:val="28"/>
          <w:szCs w:val="28"/>
        </w:rPr>
        <w:t>、时代星云等，率先开展双向充电桩研制及产业化工作，实现“用电低谷给车辆充电，用电高峰给电网放电”</w:t>
      </w:r>
      <w:r w:rsidR="008F18C9">
        <w:rPr>
          <w:rFonts w:ascii="仿宋_GB2312" w:eastAsia="仿宋_GB2312" w:hAnsi="Times New Roman" w:hint="eastAsia"/>
          <w:sz w:val="28"/>
          <w:szCs w:val="28"/>
        </w:rPr>
        <w:t>，</w:t>
      </w:r>
      <w:r w:rsidRPr="00016708">
        <w:rPr>
          <w:rFonts w:ascii="仿宋_GB2312" w:eastAsia="仿宋_GB2312" w:hAnsi="Times New Roman" w:hint="eastAsia"/>
          <w:sz w:val="28"/>
          <w:szCs w:val="28"/>
        </w:rPr>
        <w:t>电流谐波</w:t>
      </w:r>
      <w:r w:rsidR="006A3E0B">
        <w:rPr>
          <w:rFonts w:ascii="仿宋_GB2312" w:eastAsia="仿宋_GB2312" w:hAnsi="Times New Roman" w:hint="eastAsia"/>
          <w:sz w:val="28"/>
          <w:szCs w:val="28"/>
        </w:rPr>
        <w:t>等指标</w:t>
      </w:r>
      <w:r w:rsidRPr="00016708">
        <w:rPr>
          <w:rFonts w:ascii="仿宋_GB2312" w:eastAsia="仿宋_GB2312" w:hAnsi="Times New Roman" w:hint="eastAsia"/>
          <w:sz w:val="28"/>
          <w:szCs w:val="28"/>
        </w:rPr>
        <w:t>达</w:t>
      </w:r>
      <w:r>
        <w:rPr>
          <w:rFonts w:ascii="仿宋_GB2312" w:eastAsia="仿宋_GB2312" w:hAnsi="Times New Roman" w:hint="eastAsia"/>
          <w:sz w:val="28"/>
          <w:szCs w:val="28"/>
        </w:rPr>
        <w:t>行业前列</w:t>
      </w:r>
      <w:r w:rsidRPr="00016708">
        <w:rPr>
          <w:rFonts w:ascii="仿宋_GB2312" w:eastAsia="仿宋_GB2312" w:hAnsi="Times New Roman" w:hint="eastAsia"/>
          <w:sz w:val="28"/>
          <w:szCs w:val="28"/>
        </w:rPr>
        <w:t>。项目获得2022年福建省科技重大专项</w:t>
      </w:r>
      <w:r>
        <w:rPr>
          <w:rFonts w:ascii="仿宋_GB2312" w:eastAsia="仿宋_GB2312" w:hAnsi="Times New Roman" w:hint="eastAsia"/>
          <w:sz w:val="28"/>
          <w:szCs w:val="28"/>
        </w:rPr>
        <w:t>等</w:t>
      </w:r>
      <w:r w:rsidRPr="00016708">
        <w:rPr>
          <w:rFonts w:ascii="仿宋_GB2312" w:eastAsia="仿宋_GB2312" w:hAnsi="Times New Roman" w:hint="eastAsia"/>
          <w:sz w:val="28"/>
          <w:szCs w:val="28"/>
        </w:rPr>
        <w:t>支持</w:t>
      </w:r>
      <w:r>
        <w:rPr>
          <w:rFonts w:ascii="仿宋_GB2312" w:eastAsia="仿宋_GB2312" w:hAnsi="Times New Roman" w:hint="eastAsia"/>
          <w:sz w:val="28"/>
          <w:szCs w:val="28"/>
        </w:rPr>
        <w:t>，</w:t>
      </w:r>
      <w:r w:rsidRPr="00016708">
        <w:rPr>
          <w:rFonts w:ascii="仿宋_GB2312" w:eastAsia="仿宋_GB2312" w:hAnsi="Times New Roman" w:hint="eastAsia"/>
          <w:sz w:val="28"/>
          <w:szCs w:val="28"/>
        </w:rPr>
        <w:t>为国家能源局"电动汽车向储能方向发展"贡献力量。</w:t>
      </w:r>
    </w:p>
    <w:bookmarkEnd w:id="0"/>
    <w:bookmarkEnd w:id="1"/>
    <w:p w14:paraId="25E05598" w14:textId="77777777" w:rsidR="00041D3D" w:rsidRPr="005F18EC" w:rsidRDefault="00041D3D" w:rsidP="00274B58">
      <w:pPr>
        <w:spacing w:line="360" w:lineRule="auto"/>
        <w:rPr>
          <w:rFonts w:ascii="仿宋_GB2312" w:eastAsia="仿宋_GB2312" w:hAnsi="Times New Roman" w:cs="Times New Roman"/>
          <w:b/>
          <w:sz w:val="28"/>
          <w:szCs w:val="28"/>
        </w:rPr>
      </w:pPr>
      <w:r w:rsidRPr="005F18EC">
        <w:rPr>
          <w:rFonts w:ascii="仿宋_GB2312" w:eastAsia="仿宋_GB2312" w:hAnsi="Times New Roman" w:cs="Times New Roman" w:hint="eastAsia"/>
          <w:b/>
          <w:sz w:val="28"/>
          <w:szCs w:val="28"/>
        </w:rPr>
        <w:t>四、主要完成单位</w:t>
      </w:r>
    </w:p>
    <w:p w14:paraId="2A4068A9" w14:textId="17206EF7" w:rsidR="00274B58" w:rsidRPr="005F18EC" w:rsidRDefault="00041D3D" w:rsidP="005F18EC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5F18EC">
        <w:rPr>
          <w:rFonts w:ascii="仿宋_GB2312" w:eastAsia="仿宋_GB2312" w:hAnsi="Times New Roman" w:cs="Times New Roman" w:hint="eastAsia"/>
          <w:sz w:val="28"/>
          <w:szCs w:val="28"/>
        </w:rPr>
        <w:t>泉州</w:t>
      </w:r>
      <w:r w:rsidR="00016708">
        <w:rPr>
          <w:rFonts w:ascii="仿宋_GB2312" w:eastAsia="仿宋_GB2312" w:hAnsi="Times New Roman" w:cs="Times New Roman" w:hint="eastAsia"/>
          <w:sz w:val="28"/>
          <w:szCs w:val="28"/>
        </w:rPr>
        <w:t>装备制造研究所、</w:t>
      </w:r>
      <w:r w:rsidR="00411005" w:rsidRPr="00411005">
        <w:rPr>
          <w:rFonts w:ascii="仿宋_GB2312" w:eastAsia="仿宋_GB2312" w:hAnsi="Times New Roman" w:cs="Times New Roman" w:hint="eastAsia"/>
          <w:sz w:val="28"/>
          <w:szCs w:val="28"/>
        </w:rPr>
        <w:t>福建永信数控科技股份有限公司</w:t>
      </w:r>
      <w:r w:rsidR="00411005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016708" w:rsidRPr="00016708">
        <w:rPr>
          <w:rFonts w:ascii="仿宋_GB2312" w:eastAsia="仿宋_GB2312" w:hAnsi="Times New Roman" w:cs="Times New Roman" w:hint="eastAsia"/>
          <w:sz w:val="28"/>
          <w:szCs w:val="28"/>
        </w:rPr>
        <w:t>宁德时代电机科技有限公司</w:t>
      </w:r>
      <w:r w:rsidR="00016708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016708" w:rsidRPr="00016708">
        <w:rPr>
          <w:rFonts w:ascii="仿宋_GB2312" w:eastAsia="仿宋_GB2312" w:hAnsi="Times New Roman" w:cs="Times New Roman" w:hint="eastAsia"/>
          <w:sz w:val="28"/>
          <w:szCs w:val="28"/>
        </w:rPr>
        <w:t>福建时代星云科技有限公司</w:t>
      </w:r>
    </w:p>
    <w:p w14:paraId="03FBD6F7" w14:textId="77777777" w:rsidR="00041D3D" w:rsidRPr="005F18EC" w:rsidRDefault="00041D3D" w:rsidP="00274B58">
      <w:pPr>
        <w:spacing w:line="360" w:lineRule="auto"/>
        <w:rPr>
          <w:rFonts w:ascii="仿宋_GB2312" w:eastAsia="仿宋_GB2312" w:hAnsi="Times New Roman" w:cs="Times New Roman"/>
          <w:b/>
          <w:sz w:val="28"/>
          <w:szCs w:val="28"/>
        </w:rPr>
      </w:pPr>
      <w:r w:rsidRPr="005F18EC">
        <w:rPr>
          <w:rFonts w:ascii="仿宋_GB2312" w:eastAsia="仿宋_GB2312" w:hAnsi="Times New Roman" w:cs="Times New Roman" w:hint="eastAsia"/>
          <w:b/>
          <w:sz w:val="28"/>
          <w:szCs w:val="28"/>
        </w:rPr>
        <w:t>五、主要完成人及其贡献</w:t>
      </w:r>
    </w:p>
    <w:p w14:paraId="1D65ACD9" w14:textId="23F8F7AB" w:rsidR="00016708" w:rsidRDefault="00016708" w:rsidP="00C25C94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汪凤翔：主导了</w:t>
      </w:r>
      <w:r w:rsidRPr="00016708">
        <w:rPr>
          <w:rFonts w:ascii="仿宋_GB2312" w:eastAsia="仿宋_GB2312" w:hAnsi="Times New Roman" w:cs="Times New Roman" w:hint="eastAsia"/>
          <w:sz w:val="28"/>
          <w:szCs w:val="28"/>
        </w:rPr>
        <w:t>高品质交流电机及电流变换器预测控制技术</w:t>
      </w:r>
      <w:r>
        <w:rPr>
          <w:rFonts w:ascii="仿宋_GB2312" w:eastAsia="仿宋_GB2312" w:hAnsi="Times New Roman" w:cs="Times New Roman" w:hint="eastAsia"/>
          <w:sz w:val="28"/>
          <w:szCs w:val="28"/>
        </w:rPr>
        <w:t>理论创新研究，及其在纺织装备、新能源汽车、新能源等领域应用</w:t>
      </w:r>
      <w:r w:rsidR="00236F79">
        <w:rPr>
          <w:rFonts w:ascii="仿宋_GB2312" w:eastAsia="仿宋_GB2312" w:hAnsi="Times New Roman" w:cs="Times New Roman" w:hint="eastAsia"/>
          <w:sz w:val="28"/>
          <w:szCs w:val="28"/>
        </w:rPr>
        <w:t>的全过程</w:t>
      </w:r>
      <w:r w:rsidR="008C62A5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14:paraId="3359A30C" w14:textId="063F12AF" w:rsidR="00016708" w:rsidRDefault="00016708" w:rsidP="00C25C94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柯栋梁：</w:t>
      </w:r>
      <w:r w:rsidR="00236F79">
        <w:rPr>
          <w:rFonts w:ascii="仿宋_GB2312" w:eastAsia="仿宋_GB2312" w:hAnsi="Times New Roman" w:cs="Times New Roman" w:hint="eastAsia"/>
          <w:sz w:val="28"/>
          <w:szCs w:val="28"/>
        </w:rPr>
        <w:t>主要</w:t>
      </w:r>
      <w:r>
        <w:rPr>
          <w:rFonts w:ascii="仿宋_GB2312" w:eastAsia="仿宋_GB2312" w:hAnsi="Times New Roman" w:cs="Times New Roman" w:hint="eastAsia"/>
          <w:sz w:val="28"/>
          <w:szCs w:val="28"/>
        </w:rPr>
        <w:t>执行交流电机驱动技术在新能源汽车领域</w:t>
      </w:r>
      <w:bookmarkStart w:id="4" w:name="OLE_LINK1"/>
      <w:r>
        <w:rPr>
          <w:rFonts w:ascii="仿宋_GB2312" w:eastAsia="仿宋_GB2312" w:hAnsi="Times New Roman" w:cs="Times New Roman" w:hint="eastAsia"/>
          <w:sz w:val="28"/>
          <w:szCs w:val="28"/>
        </w:rPr>
        <w:t>的研究与应用</w:t>
      </w:r>
      <w:bookmarkEnd w:id="4"/>
      <w:r w:rsidR="00236F79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14:paraId="48B548E3" w14:textId="0A9ED712" w:rsidR="00236F79" w:rsidRDefault="00236F79" w:rsidP="00C25C94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夏安俊：主要执行交流电机驱动技术在纺织</w:t>
      </w:r>
      <w:r w:rsidR="008919DB">
        <w:rPr>
          <w:rFonts w:ascii="仿宋_GB2312" w:eastAsia="仿宋_GB2312" w:hAnsi="Times New Roman" w:cs="Times New Roman" w:hint="eastAsia"/>
          <w:sz w:val="28"/>
          <w:szCs w:val="28"/>
        </w:rPr>
        <w:t>装备</w:t>
      </w:r>
      <w:r>
        <w:rPr>
          <w:rFonts w:ascii="仿宋_GB2312" w:eastAsia="仿宋_GB2312" w:hAnsi="Times New Roman" w:cs="Times New Roman" w:hint="eastAsia"/>
          <w:sz w:val="28"/>
          <w:szCs w:val="28"/>
        </w:rPr>
        <w:t>领域</w:t>
      </w:r>
      <w:r w:rsidR="008C62A5">
        <w:rPr>
          <w:rFonts w:ascii="仿宋_GB2312" w:eastAsia="仿宋_GB2312" w:hAnsi="Times New Roman" w:cs="Times New Roman" w:hint="eastAsia"/>
          <w:sz w:val="28"/>
          <w:szCs w:val="28"/>
        </w:rPr>
        <w:t>的研究与应用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14:paraId="631D6296" w14:textId="4D5D4FF9" w:rsidR="00FD411E" w:rsidRDefault="00FD411E" w:rsidP="00C25C94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何龙：主要执行交流电机驱动技术在工业伺服装备领域的研究与应用。</w:t>
      </w:r>
    </w:p>
    <w:p w14:paraId="4B0E9349" w14:textId="16F2290C" w:rsidR="00236F79" w:rsidRDefault="00236F79" w:rsidP="00C25C94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于新红：主要执行双向电流变换技术在新能源汽车充电领域</w:t>
      </w:r>
      <w:r w:rsidR="008C62A5">
        <w:rPr>
          <w:rFonts w:ascii="仿宋_GB2312" w:eastAsia="仿宋_GB2312" w:hAnsi="Times New Roman" w:cs="Times New Roman" w:hint="eastAsia"/>
          <w:sz w:val="28"/>
          <w:szCs w:val="28"/>
        </w:rPr>
        <w:t>的研究与应用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14:paraId="0AA9BAA3" w14:textId="5CEBC31A" w:rsidR="00236F79" w:rsidRPr="00236F79" w:rsidRDefault="00236F79" w:rsidP="00C25C94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黄东晓：主要执行双向电流变换技术在新能源储能领域</w:t>
      </w:r>
      <w:r w:rsidR="008C62A5">
        <w:rPr>
          <w:rFonts w:ascii="仿宋_GB2312" w:eastAsia="仿宋_GB2312" w:hAnsi="Times New Roman" w:cs="Times New Roman" w:hint="eastAsia"/>
          <w:sz w:val="28"/>
          <w:szCs w:val="28"/>
        </w:rPr>
        <w:t>的研究与应用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14:paraId="4B2095ED" w14:textId="77777777" w:rsidR="00FD411E" w:rsidRPr="00236F79" w:rsidRDefault="00FD411E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sectPr w:rsidR="00FD411E" w:rsidRPr="00236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D890" w14:textId="77777777" w:rsidR="0027702D" w:rsidRDefault="0027702D" w:rsidP="00E80EC4">
      <w:r>
        <w:separator/>
      </w:r>
    </w:p>
  </w:endnote>
  <w:endnote w:type="continuationSeparator" w:id="0">
    <w:p w14:paraId="38EAB32F" w14:textId="77777777" w:rsidR="0027702D" w:rsidRDefault="0027702D" w:rsidP="00E8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B05BD56-AA58-4AB3-9A79-294F652A7A08}"/>
    <w:embedBold r:id="rId2" w:subsetted="1" w:fontKey="{A24C2144-2413-4CAC-A429-0678F1E8F0B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3ED9" w14:textId="77777777" w:rsidR="0027702D" w:rsidRDefault="0027702D" w:rsidP="00E80EC4">
      <w:r>
        <w:separator/>
      </w:r>
    </w:p>
  </w:footnote>
  <w:footnote w:type="continuationSeparator" w:id="0">
    <w:p w14:paraId="24059167" w14:textId="77777777" w:rsidR="0027702D" w:rsidRDefault="0027702D" w:rsidP="00E80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3D"/>
    <w:rsid w:val="00016708"/>
    <w:rsid w:val="00025544"/>
    <w:rsid w:val="00041D3D"/>
    <w:rsid w:val="00077F80"/>
    <w:rsid w:val="00087513"/>
    <w:rsid w:val="001167C0"/>
    <w:rsid w:val="00196877"/>
    <w:rsid w:val="00236F79"/>
    <w:rsid w:val="00274B58"/>
    <w:rsid w:val="0027702D"/>
    <w:rsid w:val="002A3B60"/>
    <w:rsid w:val="002D148C"/>
    <w:rsid w:val="002F5DCE"/>
    <w:rsid w:val="003749BD"/>
    <w:rsid w:val="00411005"/>
    <w:rsid w:val="0047739A"/>
    <w:rsid w:val="00505E80"/>
    <w:rsid w:val="005628ED"/>
    <w:rsid w:val="005F0654"/>
    <w:rsid w:val="005F18EC"/>
    <w:rsid w:val="00643DF7"/>
    <w:rsid w:val="006861EA"/>
    <w:rsid w:val="00697FDB"/>
    <w:rsid w:val="006A3E0B"/>
    <w:rsid w:val="006C3902"/>
    <w:rsid w:val="007145C3"/>
    <w:rsid w:val="008919DB"/>
    <w:rsid w:val="008C3B2C"/>
    <w:rsid w:val="008C62A5"/>
    <w:rsid w:val="008D1CB3"/>
    <w:rsid w:val="008D5689"/>
    <w:rsid w:val="008E1E77"/>
    <w:rsid w:val="008F18C9"/>
    <w:rsid w:val="00914428"/>
    <w:rsid w:val="0098475F"/>
    <w:rsid w:val="009F6467"/>
    <w:rsid w:val="00A11B74"/>
    <w:rsid w:val="00A30770"/>
    <w:rsid w:val="00BD3066"/>
    <w:rsid w:val="00C25C94"/>
    <w:rsid w:val="00E2567A"/>
    <w:rsid w:val="00E4189C"/>
    <w:rsid w:val="00E80EC4"/>
    <w:rsid w:val="00EE1DE2"/>
    <w:rsid w:val="00EF080E"/>
    <w:rsid w:val="00F721DA"/>
    <w:rsid w:val="00FB60A9"/>
    <w:rsid w:val="00FD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77546"/>
  <w15:docId w15:val="{169E6F84-38D5-4E19-934C-E889F3DF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0E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0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0E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475</Words>
  <Characters>632</Characters>
  <Application>Microsoft Office Word</Application>
  <DocSecurity>0</DocSecurity>
  <Lines>30</Lines>
  <Paragraphs>36</Paragraphs>
  <ScaleCrop>false</ScaleCrop>
  <Company>微软中国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PING JIANG</cp:lastModifiedBy>
  <cp:revision>17</cp:revision>
  <cp:lastPrinted>2025-12-09T03:54:00Z</cp:lastPrinted>
  <dcterms:created xsi:type="dcterms:W3CDTF">2025-12-09T01:39:00Z</dcterms:created>
  <dcterms:modified xsi:type="dcterms:W3CDTF">2025-12-12T00:34:00Z</dcterms:modified>
</cp:coreProperties>
</file>